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401CA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AF5F88" w:rsidRDefault="00AD0B93" w:rsidP="00AD0B93">
      <w:pPr>
        <w:pStyle w:val="a3"/>
        <w:tabs>
          <w:tab w:val="left" w:pos="1905"/>
          <w:tab w:val="center" w:pos="4677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 xml:space="preserve">                                     </w:t>
      </w:r>
      <w:r w:rsidR="000609E4">
        <w:rPr>
          <w:rFonts w:ascii="Times New Roman" w:hAnsi="Times New Roman" w:cs="Times New Roman"/>
          <w:sz w:val="24"/>
          <w:lang w:val="uk-UA"/>
        </w:rPr>
        <w:t xml:space="preserve">   </w:t>
      </w:r>
      <w:r w:rsidR="00AF5F88">
        <w:rPr>
          <w:rFonts w:ascii="Academy" w:hAnsi="Academy" w:cs="Academy"/>
          <w:noProof/>
          <w:lang w:eastAsia="ru-RU"/>
        </w:rPr>
        <w:drawing>
          <wp:inline distT="0" distB="0" distL="0" distR="0" wp14:anchorId="1F70F3FE" wp14:editId="4B4D1863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9E4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</w:t>
      </w:r>
    </w:p>
    <w:p w:rsidR="0098229A" w:rsidRPr="002B3D02" w:rsidRDefault="009234CE" w:rsidP="00AF5F88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AF5F88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98229A" w:rsidRPr="003C0569">
        <w:rPr>
          <w:rFonts w:ascii="Times New Roman" w:hAnsi="Times New Roman" w:cs="Times New Roman"/>
          <w:lang w:val="uk-UA"/>
        </w:rPr>
        <w:t xml:space="preserve">ід </w:t>
      </w:r>
      <w:r w:rsidR="00AD0B93">
        <w:rPr>
          <w:rFonts w:ascii="Times New Roman" w:hAnsi="Times New Roman" w:cs="Times New Roman"/>
          <w:lang w:val="uk-UA"/>
        </w:rPr>
        <w:t xml:space="preserve">16 вересня </w:t>
      </w:r>
      <w:r>
        <w:rPr>
          <w:rFonts w:ascii="Times New Roman" w:hAnsi="Times New Roman" w:cs="Times New Roman"/>
          <w:lang w:val="uk-UA"/>
        </w:rPr>
        <w:t xml:space="preserve"> </w:t>
      </w:r>
      <w:r w:rsidR="0098229A">
        <w:rPr>
          <w:rFonts w:ascii="Times New Roman" w:hAnsi="Times New Roman" w:cs="Times New Roman"/>
          <w:lang w:val="uk-UA"/>
        </w:rPr>
        <w:t>201</w:t>
      </w:r>
      <w:r>
        <w:rPr>
          <w:rFonts w:ascii="Times New Roman" w:hAnsi="Times New Roman" w:cs="Times New Roman"/>
          <w:lang w:val="uk-UA"/>
        </w:rPr>
        <w:t>9</w:t>
      </w:r>
      <w:r w:rsidR="0098229A"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 w:rsidR="0098229A">
        <w:rPr>
          <w:rFonts w:ascii="Times New Roman" w:hAnsi="Times New Roman" w:cs="Times New Roman"/>
          <w:lang w:val="uk-UA"/>
        </w:rPr>
        <w:t xml:space="preserve">            </w:t>
      </w:r>
      <w:r w:rsidR="0098229A" w:rsidRPr="003C0569">
        <w:rPr>
          <w:rFonts w:ascii="Times New Roman" w:hAnsi="Times New Roman" w:cs="Times New Roman"/>
          <w:lang w:val="uk-UA"/>
        </w:rPr>
        <w:t xml:space="preserve"> №</w:t>
      </w:r>
      <w:r w:rsidR="0098229A">
        <w:rPr>
          <w:rFonts w:ascii="Times New Roman" w:hAnsi="Times New Roman" w:cs="Times New Roman"/>
          <w:lang w:val="uk-UA"/>
        </w:rPr>
        <w:t xml:space="preserve"> </w:t>
      </w:r>
      <w:r w:rsidR="00AD0B93">
        <w:rPr>
          <w:rFonts w:ascii="Times New Roman" w:hAnsi="Times New Roman" w:cs="Times New Roman"/>
          <w:lang w:val="uk-UA"/>
        </w:rPr>
        <w:t>780</w:t>
      </w:r>
      <w:bookmarkStart w:id="0" w:name="_GoBack"/>
      <w:bookmarkEnd w:id="0"/>
    </w:p>
    <w:p w:rsidR="00AF5F88" w:rsidRPr="003C0569" w:rsidRDefault="00AF5F88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AF5F88">
        <w:rPr>
          <w:rFonts w:ascii="Times New Roman" w:hAnsi="Times New Roman" w:cs="Times New Roman"/>
          <w:sz w:val="24"/>
          <w:lang w:val="uk-UA"/>
        </w:rPr>
        <w:t>Алексеєнко</w:t>
      </w:r>
      <w:proofErr w:type="spellEnd"/>
      <w:r w:rsidR="00AF5F88">
        <w:rPr>
          <w:rFonts w:ascii="Times New Roman" w:hAnsi="Times New Roman" w:cs="Times New Roman"/>
          <w:sz w:val="24"/>
          <w:lang w:val="uk-UA"/>
        </w:rPr>
        <w:t xml:space="preserve">  Віталія Леонідовича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0609E4">
        <w:rPr>
          <w:rFonts w:ascii="Times New Roman" w:hAnsi="Times New Roman" w:cs="Times New Roman"/>
          <w:sz w:val="24"/>
          <w:lang w:val="uk-UA"/>
        </w:rPr>
        <w:t>Шубків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0609E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</w:t>
      </w:r>
      <w:r w:rsidR="000609E4">
        <w:rPr>
          <w:rFonts w:ascii="Times New Roman" w:hAnsi="Times New Roman" w:cs="Times New Roman"/>
          <w:lang w:val="uk-UA"/>
        </w:rPr>
        <w:t xml:space="preserve">. </w:t>
      </w:r>
      <w:r w:rsidR="000609E4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0609E4">
        <w:rPr>
          <w:rFonts w:ascii="Times New Roman" w:hAnsi="Times New Roman" w:cs="Times New Roman"/>
          <w:sz w:val="24"/>
          <w:lang w:val="uk-UA"/>
        </w:rPr>
        <w:t>Алексеєнко</w:t>
      </w:r>
      <w:proofErr w:type="spellEnd"/>
      <w:r w:rsidR="000609E4">
        <w:rPr>
          <w:rFonts w:ascii="Times New Roman" w:hAnsi="Times New Roman" w:cs="Times New Roman"/>
          <w:sz w:val="24"/>
          <w:lang w:val="uk-UA"/>
        </w:rPr>
        <w:t xml:space="preserve">  Віталія Леонідовича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</w:t>
      </w:r>
      <w:r w:rsidR="000609E4">
        <w:rPr>
          <w:rFonts w:ascii="Times New Roman" w:hAnsi="Times New Roman" w:cs="Times New Roman"/>
          <w:lang w:val="uk-UA"/>
        </w:rPr>
        <w:t xml:space="preserve">                        </w:t>
      </w:r>
      <w:r w:rsidR="000609E4">
        <w:rPr>
          <w:rFonts w:ascii="Times New Roman" w:hAnsi="Times New Roman" w:cs="Times New Roman"/>
          <w:sz w:val="24"/>
          <w:lang w:val="uk-UA"/>
        </w:rPr>
        <w:t xml:space="preserve">с. Шубків 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0609E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proofErr w:type="spellStart"/>
      <w:r w:rsidR="00BC195E">
        <w:rPr>
          <w:rFonts w:ascii="Times New Roman" w:hAnsi="Times New Roman" w:cs="Times New Roman"/>
          <w:sz w:val="24"/>
          <w:lang w:val="uk-UA"/>
        </w:rPr>
        <w:t>Алексеєнко</w:t>
      </w:r>
      <w:proofErr w:type="spellEnd"/>
      <w:r w:rsidR="00BC195E">
        <w:rPr>
          <w:rFonts w:ascii="Times New Roman" w:hAnsi="Times New Roman" w:cs="Times New Roman"/>
          <w:sz w:val="24"/>
          <w:lang w:val="uk-UA"/>
        </w:rPr>
        <w:t xml:space="preserve">  Віталія Леонідовича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0609E4">
        <w:rPr>
          <w:rFonts w:ascii="Times New Roman" w:hAnsi="Times New Roman" w:cs="Times New Roman"/>
          <w:sz w:val="24"/>
          <w:lang w:val="uk-UA"/>
        </w:rPr>
        <w:t>1500</w:t>
      </w:r>
      <w:r w:rsidR="0098229A" w:rsidRPr="009234CE">
        <w:rPr>
          <w:rFonts w:ascii="Times New Roman" w:hAnsi="Times New Roman" w:cs="Times New Roman"/>
          <w:sz w:val="24"/>
          <w:lang w:val="uk-UA"/>
        </w:rPr>
        <w:t>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BC195E">
        <w:rPr>
          <w:rFonts w:ascii="Times New Roman" w:hAnsi="Times New Roman" w:cs="Times New Roman"/>
          <w:sz w:val="24"/>
          <w:lang w:val="uk-UA"/>
        </w:rPr>
        <w:t>685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BC195E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BC195E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сільської ради</w:t>
      </w:r>
      <w:r w:rsidR="0098229A"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Н.Лагерник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609E4"/>
    <w:rsid w:val="00074BB9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D0B93"/>
    <w:rsid w:val="00AF4D4C"/>
    <w:rsid w:val="00AF5F88"/>
    <w:rsid w:val="00B401CA"/>
    <w:rsid w:val="00B66007"/>
    <w:rsid w:val="00BC195E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2016-03-24T07:26:00Z</cp:lastPrinted>
  <dcterms:created xsi:type="dcterms:W3CDTF">2016-03-24T08:00:00Z</dcterms:created>
  <dcterms:modified xsi:type="dcterms:W3CDTF">2019-09-17T09:48:00Z</dcterms:modified>
</cp:coreProperties>
</file>