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1D" w:rsidRPr="00B6712D" w:rsidRDefault="0040021D" w:rsidP="0040021D">
      <w:pPr>
        <w:jc w:val="center"/>
        <w:rPr>
          <w:b/>
          <w:lang w:val="uk-UA"/>
        </w:rPr>
      </w:pPr>
    </w:p>
    <w:p w:rsidR="000F2956" w:rsidRDefault="000F2956" w:rsidP="000F2956">
      <w:pPr>
        <w:rPr>
          <w:b/>
          <w:szCs w:val="28"/>
          <w:lang w:val="uk-UA"/>
        </w:rPr>
      </w:pPr>
    </w:p>
    <w:p w:rsidR="001A35D3" w:rsidRPr="00BE5D0F" w:rsidRDefault="001A35D3" w:rsidP="003F77D6">
      <w:pPr>
        <w:pStyle w:val="aa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1A35D3" w:rsidRPr="00DF654B" w:rsidRDefault="001A35D3" w:rsidP="003F77D6">
      <w:pPr>
        <w:pStyle w:val="aa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bCs/>
          <w:color w:val="000000"/>
          <w:lang w:val="uk-UA"/>
        </w:rPr>
      </w:pP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A35D3" w:rsidRPr="00DF654B" w:rsidRDefault="001A35D3" w:rsidP="003F77D6">
      <w:pPr>
        <w:pStyle w:val="aa"/>
        <w:jc w:val="center"/>
        <w:rPr>
          <w:rFonts w:ascii="Times New Roman" w:hAnsi="Times New Roman"/>
          <w:bCs/>
          <w:color w:val="000000"/>
          <w:lang w:val="uk-UA"/>
        </w:rPr>
      </w:pPr>
    </w:p>
    <w:p w:rsidR="001A35D3" w:rsidRPr="00CF3E7D" w:rsidRDefault="001A35D3" w:rsidP="001A35D3">
      <w:pPr>
        <w:pStyle w:val="aa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CF3E7D">
        <w:rPr>
          <w:rFonts w:ascii="Times New Roman" w:hAnsi="Times New Roman"/>
          <w:color w:val="000000"/>
          <w:lang w:val="uk-UA"/>
        </w:rPr>
        <w:t xml:space="preserve">21 грудня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CF3E7D">
        <w:rPr>
          <w:rFonts w:ascii="Times New Roman" w:hAnsi="Times New Roman"/>
          <w:color w:val="000000"/>
          <w:lang w:val="uk-UA"/>
        </w:rPr>
        <w:t>663</w:t>
      </w:r>
      <w:bookmarkStart w:id="0" w:name="_GoBack"/>
      <w:bookmarkEnd w:id="0"/>
    </w:p>
    <w:p w:rsidR="00BE5D0F" w:rsidRPr="00BE5D0F" w:rsidRDefault="00BE5D0F" w:rsidP="001A35D3">
      <w:pPr>
        <w:pStyle w:val="aa"/>
        <w:rPr>
          <w:rFonts w:ascii="Times New Roman" w:hAnsi="Times New Roman"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EE5A0F" w:rsidRPr="00BE5D0F" w:rsidTr="00EE5A0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A0F" w:rsidRPr="00BE5D0F" w:rsidRDefault="00EE5A0F" w:rsidP="00FB5E7A">
            <w:pPr>
              <w:jc w:val="both"/>
              <w:rPr>
                <w:sz w:val="22"/>
                <w:szCs w:val="22"/>
                <w:lang w:val="uk-UA"/>
              </w:rPr>
            </w:pPr>
            <w:r w:rsidRPr="00BE5D0F">
              <w:rPr>
                <w:lang w:val="uk-UA"/>
              </w:rPr>
              <w:t xml:space="preserve">   </w:t>
            </w:r>
            <w:r w:rsidRPr="00BE5D0F">
              <w:rPr>
                <w:sz w:val="22"/>
                <w:szCs w:val="22"/>
                <w:lang w:val="uk-UA"/>
              </w:rPr>
              <w:t>Про поновлення договору оренди землі та встано</w:t>
            </w:r>
            <w:r w:rsidR="00F740E2" w:rsidRPr="00BE5D0F">
              <w:rPr>
                <w:sz w:val="22"/>
                <w:szCs w:val="22"/>
                <w:lang w:val="uk-UA"/>
              </w:rPr>
              <w:t>влення відсотку орендної плати н</w:t>
            </w:r>
            <w:r w:rsidRPr="00BE5D0F">
              <w:rPr>
                <w:sz w:val="22"/>
                <w:szCs w:val="22"/>
                <w:lang w:val="uk-UA"/>
              </w:rPr>
              <w:t xml:space="preserve">а земельні ділянки під енергетичними об’єктами </w:t>
            </w:r>
            <w:r w:rsidR="00FB5E7A" w:rsidRPr="00BE5D0F">
              <w:rPr>
                <w:sz w:val="20"/>
                <w:szCs w:val="20"/>
                <w:lang w:val="uk-UA"/>
              </w:rPr>
              <w:t xml:space="preserve">ПРИВАТНОГО  АКЦІОНЕРНОГО ТОВАРИСТВА </w:t>
            </w:r>
            <w:r w:rsidRPr="00BE5D0F">
              <w:rPr>
                <w:sz w:val="20"/>
                <w:szCs w:val="20"/>
                <w:lang w:val="uk-UA"/>
              </w:rPr>
              <w:t xml:space="preserve"> “ </w:t>
            </w:r>
            <w:r w:rsidR="00FB5E7A" w:rsidRPr="00BE5D0F">
              <w:rPr>
                <w:sz w:val="20"/>
                <w:szCs w:val="20"/>
                <w:lang w:val="uk-UA"/>
              </w:rPr>
              <w:t>РІВНЕОБЛЕНЕРГО</w:t>
            </w:r>
            <w:r w:rsidRPr="00BE5D0F">
              <w:rPr>
                <w:sz w:val="20"/>
                <w:szCs w:val="20"/>
                <w:lang w:val="uk-UA"/>
              </w:rPr>
              <w:t>”</w:t>
            </w:r>
            <w:r w:rsidRPr="00BE5D0F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EE5A0F" w:rsidRPr="00BE5D0F" w:rsidRDefault="00EE5A0F" w:rsidP="00EE5A0F">
      <w:pPr>
        <w:jc w:val="both"/>
        <w:rPr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sz w:val="22"/>
          <w:szCs w:val="22"/>
          <w:u w:val="single"/>
          <w:lang w:val="uk-UA"/>
        </w:rPr>
      </w:pPr>
      <w:r w:rsidRPr="00BE5D0F">
        <w:rPr>
          <w:sz w:val="22"/>
          <w:szCs w:val="22"/>
          <w:lang w:val="uk-UA"/>
        </w:rPr>
        <w:t xml:space="preserve">Розглянувши клопотання </w:t>
      </w:r>
      <w:r w:rsidR="00FB5E7A" w:rsidRPr="00BE5D0F">
        <w:rPr>
          <w:sz w:val="20"/>
          <w:szCs w:val="20"/>
          <w:lang w:val="uk-UA"/>
        </w:rPr>
        <w:t>ПРИВАТНОГО  АКЦІОНЕРНОГО ТОВАРИСТВА                                    “РІВНЕОБЛЕНЕРГО”</w:t>
      </w:r>
      <w:r w:rsidR="00FB5E7A" w:rsidRPr="00BE5D0F">
        <w:rPr>
          <w:sz w:val="22"/>
          <w:szCs w:val="22"/>
          <w:lang w:val="uk-UA"/>
        </w:rPr>
        <w:t xml:space="preserve"> </w:t>
      </w:r>
      <w:r w:rsidRPr="00BE5D0F">
        <w:rPr>
          <w:sz w:val="22"/>
          <w:szCs w:val="22"/>
          <w:lang w:val="uk-UA"/>
        </w:rPr>
        <w:t xml:space="preserve"> від </w:t>
      </w:r>
      <w:r w:rsidR="001A35D3" w:rsidRPr="00BE5D0F">
        <w:rPr>
          <w:sz w:val="22"/>
          <w:szCs w:val="22"/>
          <w:lang w:val="uk-UA"/>
        </w:rPr>
        <w:t>0</w:t>
      </w:r>
      <w:r w:rsidRPr="00BE5D0F">
        <w:rPr>
          <w:sz w:val="22"/>
          <w:szCs w:val="22"/>
          <w:lang w:val="uk-UA"/>
        </w:rPr>
        <w:t>8</w:t>
      </w:r>
      <w:r w:rsidR="001A35D3" w:rsidRPr="00BE5D0F">
        <w:rPr>
          <w:sz w:val="22"/>
          <w:szCs w:val="22"/>
          <w:lang w:val="uk-UA"/>
        </w:rPr>
        <w:t>11</w:t>
      </w:r>
      <w:r w:rsidRPr="00BE5D0F">
        <w:rPr>
          <w:sz w:val="22"/>
          <w:szCs w:val="22"/>
          <w:lang w:val="uk-UA"/>
        </w:rPr>
        <w:t>.201</w:t>
      </w:r>
      <w:r w:rsidR="001A35D3" w:rsidRPr="00BE5D0F">
        <w:rPr>
          <w:sz w:val="22"/>
          <w:szCs w:val="22"/>
          <w:lang w:val="uk-UA"/>
        </w:rPr>
        <w:t>8</w:t>
      </w:r>
      <w:r w:rsidRPr="00BE5D0F">
        <w:rPr>
          <w:sz w:val="22"/>
          <w:szCs w:val="22"/>
          <w:lang w:val="uk-UA"/>
        </w:rPr>
        <w:t xml:space="preserve"> року вих. № 1</w:t>
      </w:r>
      <w:r w:rsidR="001A35D3" w:rsidRPr="00BE5D0F">
        <w:rPr>
          <w:sz w:val="22"/>
          <w:szCs w:val="22"/>
          <w:lang w:val="uk-UA"/>
        </w:rPr>
        <w:t>1</w:t>
      </w:r>
      <w:r w:rsidRPr="00BE5D0F">
        <w:rPr>
          <w:sz w:val="22"/>
          <w:szCs w:val="22"/>
          <w:lang w:val="uk-UA"/>
        </w:rPr>
        <w:t>-</w:t>
      </w:r>
      <w:r w:rsidR="001A35D3" w:rsidRPr="00BE5D0F">
        <w:rPr>
          <w:sz w:val="22"/>
          <w:szCs w:val="22"/>
          <w:lang w:val="uk-UA"/>
        </w:rPr>
        <w:t>30</w:t>
      </w:r>
      <w:r w:rsidRPr="00BE5D0F">
        <w:rPr>
          <w:sz w:val="22"/>
          <w:szCs w:val="22"/>
          <w:lang w:val="uk-UA"/>
        </w:rPr>
        <w:t>/</w:t>
      </w:r>
      <w:r w:rsidR="001A35D3" w:rsidRPr="00BE5D0F">
        <w:rPr>
          <w:sz w:val="22"/>
          <w:szCs w:val="22"/>
          <w:lang w:val="uk-UA"/>
        </w:rPr>
        <w:t>6767</w:t>
      </w:r>
      <w:r w:rsidRPr="00BE5D0F">
        <w:rPr>
          <w:sz w:val="22"/>
          <w:szCs w:val="22"/>
          <w:lang w:val="uk-UA"/>
        </w:rPr>
        <w:t xml:space="preserve"> </w:t>
      </w:r>
      <w:r w:rsidR="002F161B" w:rsidRPr="00BE5D0F">
        <w:rPr>
          <w:sz w:val="22"/>
          <w:szCs w:val="22"/>
          <w:lang w:val="uk-UA"/>
        </w:rPr>
        <w:t xml:space="preserve">та </w:t>
      </w:r>
      <w:r w:rsidRPr="00BE5D0F">
        <w:rPr>
          <w:sz w:val="22"/>
          <w:szCs w:val="22"/>
          <w:lang w:val="uk-UA"/>
        </w:rPr>
        <w:t>керуючись пун</w:t>
      </w:r>
      <w:r w:rsidR="002F161B" w:rsidRPr="00BE5D0F">
        <w:rPr>
          <w:sz w:val="22"/>
          <w:szCs w:val="22"/>
          <w:lang w:val="uk-UA"/>
        </w:rPr>
        <w:t>ктом 34 частини першої ст. 26,</w:t>
      </w:r>
      <w:r w:rsidRPr="00BE5D0F">
        <w:rPr>
          <w:sz w:val="22"/>
          <w:szCs w:val="22"/>
          <w:lang w:val="uk-UA"/>
        </w:rPr>
        <w:t xml:space="preserve"> Закону України “Про місцеве самоврядування в Україні”, ст. 12, Земельного кодексу України, </w:t>
      </w:r>
      <w:r w:rsidR="00AA27A7" w:rsidRPr="00BE5D0F">
        <w:rPr>
          <w:bCs/>
          <w:sz w:val="22"/>
          <w:szCs w:val="22"/>
          <w:lang w:val="uk-UA"/>
        </w:rPr>
        <w:t>ст. 33 Закону України “Про оренду землі</w:t>
      </w:r>
      <w:r w:rsidRPr="00BE5D0F">
        <w:rPr>
          <w:bCs/>
          <w:sz w:val="22"/>
          <w:szCs w:val="22"/>
          <w:lang w:val="uk-UA"/>
        </w:rPr>
        <w:t>”</w:t>
      </w:r>
      <w:r w:rsidR="00AA27A7" w:rsidRPr="00BE5D0F">
        <w:rPr>
          <w:bCs/>
          <w:sz w:val="22"/>
          <w:szCs w:val="22"/>
          <w:lang w:val="uk-UA"/>
        </w:rPr>
        <w:t xml:space="preserve"> ст. 288 Податкового кодексу України</w:t>
      </w:r>
      <w:r w:rsidRPr="00BE5D0F">
        <w:rPr>
          <w:bCs/>
          <w:sz w:val="22"/>
          <w:szCs w:val="22"/>
          <w:lang w:val="uk-UA"/>
        </w:rPr>
        <w:t xml:space="preserve">, враховуючи пропозиції </w:t>
      </w:r>
      <w:r w:rsidRPr="00BE5D0F">
        <w:rPr>
          <w:sz w:val="22"/>
          <w:szCs w:val="22"/>
          <w:lang w:val="uk-UA"/>
        </w:rPr>
        <w:t>комісії з питань земельних відносин, Шубківська сільська</w:t>
      </w:r>
      <w:r w:rsidRPr="00BE5D0F">
        <w:rPr>
          <w:bCs/>
          <w:sz w:val="22"/>
          <w:szCs w:val="22"/>
          <w:lang w:val="uk-UA"/>
        </w:rPr>
        <w:t xml:space="preserve"> рада </w:t>
      </w:r>
    </w:p>
    <w:p w:rsidR="00EE5A0F" w:rsidRPr="00BE5D0F" w:rsidRDefault="00EE5A0F" w:rsidP="00EE5A0F">
      <w:pPr>
        <w:tabs>
          <w:tab w:val="num" w:pos="360"/>
        </w:tabs>
        <w:ind w:firstLine="567"/>
        <w:jc w:val="both"/>
        <w:rPr>
          <w:bCs/>
          <w:color w:val="000000"/>
          <w:lang w:val="uk-UA"/>
        </w:rPr>
      </w:pPr>
    </w:p>
    <w:p w:rsidR="00EE5A0F" w:rsidRPr="00BE5D0F" w:rsidRDefault="00EE5A0F" w:rsidP="00EE5A0F">
      <w:pPr>
        <w:tabs>
          <w:tab w:val="num" w:pos="360"/>
        </w:tabs>
        <w:ind w:firstLine="567"/>
        <w:jc w:val="center"/>
        <w:rPr>
          <w:bCs/>
          <w:color w:val="000000"/>
          <w:lang w:val="uk-UA"/>
        </w:rPr>
      </w:pPr>
      <w:r w:rsidRPr="00BE5D0F">
        <w:rPr>
          <w:bCs/>
          <w:color w:val="000000"/>
          <w:lang w:val="uk-UA"/>
        </w:rPr>
        <w:t>В И Р І Ш И Л А:</w:t>
      </w:r>
    </w:p>
    <w:p w:rsidR="00EE5A0F" w:rsidRPr="00BE5D0F" w:rsidRDefault="00EE5A0F" w:rsidP="00EE5A0F">
      <w:pPr>
        <w:tabs>
          <w:tab w:val="num" w:pos="360"/>
        </w:tabs>
        <w:ind w:firstLine="567"/>
        <w:jc w:val="both"/>
        <w:rPr>
          <w:bCs/>
          <w:color w:val="000000"/>
          <w:lang w:val="uk-UA"/>
        </w:rPr>
      </w:pPr>
    </w:p>
    <w:p w:rsidR="00EE5A0F" w:rsidRPr="00BE5D0F" w:rsidRDefault="00B3535A" w:rsidP="00EE5A0F">
      <w:pPr>
        <w:ind w:firstLine="709"/>
        <w:jc w:val="both"/>
        <w:rPr>
          <w:sz w:val="22"/>
          <w:szCs w:val="22"/>
          <w:lang w:val="uk-UA"/>
        </w:rPr>
      </w:pPr>
      <w:r w:rsidRPr="00BE5D0F">
        <w:rPr>
          <w:sz w:val="22"/>
          <w:szCs w:val="22"/>
          <w:lang w:val="uk-UA"/>
        </w:rPr>
        <w:t>1.Поновити договір оренди земельних ділянок площею 0.</w:t>
      </w:r>
      <w:r w:rsidR="00FB5E7A" w:rsidRPr="00BE5D0F">
        <w:rPr>
          <w:sz w:val="22"/>
          <w:szCs w:val="22"/>
          <w:lang w:val="uk-UA"/>
        </w:rPr>
        <w:t>4079</w:t>
      </w:r>
      <w:r w:rsidRPr="00BE5D0F">
        <w:rPr>
          <w:sz w:val="22"/>
          <w:szCs w:val="22"/>
          <w:lang w:val="uk-UA"/>
        </w:rPr>
        <w:t xml:space="preserve"> га на новий </w:t>
      </w:r>
      <w:r w:rsidR="00BE5D0F">
        <w:rPr>
          <w:sz w:val="22"/>
          <w:szCs w:val="22"/>
          <w:lang w:val="uk-UA"/>
        </w:rPr>
        <w:t>термін</w:t>
      </w:r>
      <w:r w:rsidRPr="00BE5D0F">
        <w:rPr>
          <w:sz w:val="22"/>
          <w:szCs w:val="22"/>
          <w:lang w:val="uk-UA"/>
        </w:rPr>
        <w:t xml:space="preserve"> </w:t>
      </w:r>
      <w:r w:rsidR="00FB5E7A" w:rsidRPr="00BE5D0F">
        <w:rPr>
          <w:sz w:val="22"/>
          <w:szCs w:val="22"/>
          <w:lang w:val="uk-UA"/>
        </w:rPr>
        <w:t>49</w:t>
      </w:r>
      <w:r w:rsidRPr="00BE5D0F">
        <w:rPr>
          <w:sz w:val="22"/>
          <w:szCs w:val="22"/>
          <w:lang w:val="uk-UA"/>
        </w:rPr>
        <w:t xml:space="preserve"> років </w:t>
      </w:r>
      <w:r w:rsidR="00FB5E7A" w:rsidRPr="00BE5D0F">
        <w:rPr>
          <w:sz w:val="20"/>
          <w:szCs w:val="20"/>
          <w:lang w:val="uk-UA"/>
        </w:rPr>
        <w:t>ПРИВАТНОГО  АКЦІОНЕРНОГО ТОВАРИСТВА  “РІВНЕОБЛЕНЕРГО”</w:t>
      </w:r>
      <w:r w:rsidRPr="00BE5D0F">
        <w:rPr>
          <w:sz w:val="20"/>
          <w:szCs w:val="20"/>
          <w:lang w:val="uk-UA"/>
        </w:rPr>
        <w:t xml:space="preserve"> </w:t>
      </w:r>
      <w:r w:rsidRPr="00BE5D0F">
        <w:rPr>
          <w:sz w:val="22"/>
          <w:szCs w:val="22"/>
          <w:lang w:val="uk-UA"/>
        </w:rPr>
        <w:t xml:space="preserve">для експлуатації об’єктів транспортування та електроенергії та за рахунок земель, промисловості, транспорту, зв’язку, енергетики, оборони та іншого призначення, </w:t>
      </w:r>
      <w:r w:rsidR="00EE5A0F" w:rsidRPr="00BE5D0F">
        <w:rPr>
          <w:sz w:val="22"/>
          <w:szCs w:val="22"/>
          <w:lang w:val="uk-UA"/>
        </w:rPr>
        <w:t>які перебувають в оренди на</w:t>
      </w:r>
      <w:r w:rsidRPr="00BE5D0F">
        <w:rPr>
          <w:sz w:val="22"/>
          <w:szCs w:val="22"/>
          <w:lang w:val="uk-UA"/>
        </w:rPr>
        <w:t xml:space="preserve"> підставі договору оренди від 03.07.2007</w:t>
      </w:r>
      <w:r w:rsidR="00EE5A0F" w:rsidRPr="00BE5D0F">
        <w:rPr>
          <w:sz w:val="22"/>
          <w:szCs w:val="22"/>
          <w:lang w:val="uk-UA"/>
        </w:rPr>
        <w:t xml:space="preserve"> року зареєстрованого у Рівненській регі</w:t>
      </w:r>
      <w:r w:rsidRPr="00BE5D0F">
        <w:rPr>
          <w:sz w:val="22"/>
          <w:szCs w:val="22"/>
          <w:lang w:val="uk-UA"/>
        </w:rPr>
        <w:t>ональній філії центру ДЗК від 03</w:t>
      </w:r>
      <w:r w:rsidR="00EE5A0F" w:rsidRPr="00BE5D0F">
        <w:rPr>
          <w:sz w:val="22"/>
          <w:szCs w:val="22"/>
          <w:lang w:val="uk-UA"/>
        </w:rPr>
        <w:t>.0</w:t>
      </w:r>
      <w:r w:rsidRPr="00BE5D0F">
        <w:rPr>
          <w:sz w:val="22"/>
          <w:szCs w:val="22"/>
          <w:lang w:val="uk-UA"/>
        </w:rPr>
        <w:t>8.2008 року за № 0408</w:t>
      </w:r>
      <w:r w:rsidR="00EE5A0F" w:rsidRPr="00BE5D0F">
        <w:rPr>
          <w:sz w:val="22"/>
          <w:szCs w:val="22"/>
          <w:lang w:val="uk-UA"/>
        </w:rPr>
        <w:t xml:space="preserve">58300001 </w:t>
      </w:r>
      <w:r w:rsidRPr="00BE5D0F">
        <w:rPr>
          <w:sz w:val="22"/>
          <w:szCs w:val="22"/>
          <w:lang w:val="uk-UA"/>
        </w:rPr>
        <w:t xml:space="preserve">на території Шубківської сільської ради </w:t>
      </w:r>
      <w:r w:rsidR="00EE5A0F" w:rsidRPr="00BE5D0F">
        <w:rPr>
          <w:sz w:val="22"/>
          <w:szCs w:val="22"/>
          <w:lang w:val="uk-UA"/>
        </w:rPr>
        <w:t xml:space="preserve"> Рівненського району. </w:t>
      </w:r>
    </w:p>
    <w:p w:rsidR="00F43087" w:rsidRPr="00BE5D0F" w:rsidRDefault="00EE5A0F" w:rsidP="00F43087">
      <w:pPr>
        <w:ind w:firstLine="709"/>
        <w:jc w:val="both"/>
        <w:rPr>
          <w:sz w:val="22"/>
          <w:szCs w:val="22"/>
          <w:lang w:val="uk-UA"/>
        </w:rPr>
      </w:pPr>
      <w:r w:rsidRPr="00BE5D0F">
        <w:rPr>
          <w:sz w:val="22"/>
          <w:szCs w:val="22"/>
          <w:lang w:val="uk-UA"/>
        </w:rPr>
        <w:t xml:space="preserve">2. </w:t>
      </w:r>
      <w:r w:rsidR="00B3535A" w:rsidRPr="00BE5D0F">
        <w:rPr>
          <w:sz w:val="22"/>
          <w:szCs w:val="22"/>
          <w:lang w:val="uk-UA"/>
        </w:rPr>
        <w:t xml:space="preserve">Встановити </w:t>
      </w:r>
      <w:r w:rsidR="00FB5E7A" w:rsidRPr="00BE5D0F">
        <w:rPr>
          <w:sz w:val="22"/>
          <w:szCs w:val="22"/>
          <w:lang w:val="uk-UA"/>
        </w:rPr>
        <w:t>3</w:t>
      </w:r>
      <w:r w:rsidRPr="00BE5D0F">
        <w:rPr>
          <w:sz w:val="22"/>
          <w:szCs w:val="22"/>
          <w:lang w:val="uk-UA"/>
        </w:rPr>
        <w:t xml:space="preserve"> % </w:t>
      </w:r>
      <w:r w:rsidR="00B3535A" w:rsidRPr="00BE5D0F">
        <w:rPr>
          <w:sz w:val="22"/>
          <w:szCs w:val="22"/>
          <w:lang w:val="uk-UA"/>
        </w:rPr>
        <w:t>від нормативно грошової оцінки земель за орендовані земельні ділянки під енерг</w:t>
      </w:r>
      <w:r w:rsidR="00F43087" w:rsidRPr="00BE5D0F">
        <w:rPr>
          <w:sz w:val="22"/>
          <w:szCs w:val="22"/>
          <w:lang w:val="uk-UA"/>
        </w:rPr>
        <w:t xml:space="preserve">етичними об’єктами </w:t>
      </w:r>
      <w:r w:rsidR="00FB5E7A" w:rsidRPr="00BE5D0F">
        <w:rPr>
          <w:sz w:val="20"/>
          <w:szCs w:val="20"/>
          <w:lang w:val="uk-UA"/>
        </w:rPr>
        <w:t xml:space="preserve">ПРИВАТНОГО  АКЦІОНЕРНОГО ТОВАРИСТВА   </w:t>
      </w:r>
      <w:r w:rsidR="00BE5D0F">
        <w:rPr>
          <w:sz w:val="20"/>
          <w:szCs w:val="20"/>
          <w:lang w:val="uk-UA"/>
        </w:rPr>
        <w:t xml:space="preserve">                          </w:t>
      </w:r>
      <w:r w:rsidR="00FB5E7A" w:rsidRPr="00BE5D0F">
        <w:rPr>
          <w:sz w:val="20"/>
          <w:szCs w:val="20"/>
          <w:lang w:val="uk-UA"/>
        </w:rPr>
        <w:t xml:space="preserve">                      “ РІВНЕОБЛЕНЕРГО”</w:t>
      </w:r>
      <w:r w:rsidR="00FB5E7A" w:rsidRPr="00BE5D0F">
        <w:rPr>
          <w:sz w:val="22"/>
          <w:szCs w:val="22"/>
          <w:lang w:val="uk-UA"/>
        </w:rPr>
        <w:t xml:space="preserve"> </w:t>
      </w:r>
      <w:r w:rsidR="00F43087" w:rsidRPr="00BE5D0F">
        <w:rPr>
          <w:sz w:val="22"/>
          <w:szCs w:val="22"/>
          <w:lang w:val="uk-UA"/>
        </w:rPr>
        <w:t xml:space="preserve">в межах населених пунктів для укладання договору оренди землі, згідно розрахунку. </w:t>
      </w:r>
    </w:p>
    <w:p w:rsidR="00EE5A0F" w:rsidRPr="00BE5D0F" w:rsidRDefault="00F43087" w:rsidP="00EE5A0F">
      <w:pPr>
        <w:rPr>
          <w:sz w:val="22"/>
          <w:szCs w:val="22"/>
          <w:lang w:val="uk-UA"/>
        </w:rPr>
      </w:pPr>
      <w:r w:rsidRPr="00BE5D0F">
        <w:rPr>
          <w:bCs/>
          <w:sz w:val="22"/>
          <w:szCs w:val="22"/>
          <w:lang w:val="uk-UA"/>
        </w:rPr>
        <w:t xml:space="preserve">           3.</w:t>
      </w:r>
      <w:r w:rsidR="00EE5A0F" w:rsidRPr="00BE5D0F">
        <w:rPr>
          <w:bCs/>
          <w:sz w:val="22"/>
          <w:szCs w:val="22"/>
          <w:lang w:val="uk-UA"/>
        </w:rPr>
        <w:t xml:space="preserve"> </w:t>
      </w:r>
      <w:r w:rsidR="00EE5A0F" w:rsidRPr="00BE5D0F">
        <w:rPr>
          <w:sz w:val="22"/>
          <w:szCs w:val="22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EE5A0F" w:rsidRPr="00BE5D0F" w:rsidRDefault="00EE5A0F" w:rsidP="00EE5A0F">
      <w:pPr>
        <w:ind w:firstLine="709"/>
        <w:jc w:val="both"/>
        <w:rPr>
          <w:sz w:val="22"/>
          <w:szCs w:val="22"/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lang w:val="uk-UA"/>
        </w:rPr>
      </w:pPr>
    </w:p>
    <w:p w:rsidR="00EE5A0F" w:rsidRPr="00BE5D0F" w:rsidRDefault="00EE5A0F" w:rsidP="00EE5A0F">
      <w:pPr>
        <w:ind w:firstLine="709"/>
        <w:jc w:val="both"/>
        <w:rPr>
          <w:lang w:val="uk-UA"/>
        </w:rPr>
      </w:pPr>
    </w:p>
    <w:p w:rsidR="00EE5A0F" w:rsidRPr="00BE5D0F" w:rsidRDefault="00EE5A0F" w:rsidP="00EE5A0F">
      <w:pPr>
        <w:jc w:val="both"/>
        <w:rPr>
          <w:lang w:val="uk-UA"/>
        </w:rPr>
      </w:pPr>
    </w:p>
    <w:p w:rsidR="00F43087" w:rsidRPr="00BE5D0F" w:rsidRDefault="00BE5D0F" w:rsidP="00203DDB">
      <w:pPr>
        <w:jc w:val="center"/>
        <w:rPr>
          <w:sz w:val="22"/>
          <w:szCs w:val="22"/>
          <w:lang w:val="uk-UA"/>
        </w:rPr>
      </w:pPr>
      <w:r w:rsidRPr="00BE5D0F">
        <w:rPr>
          <w:sz w:val="22"/>
          <w:szCs w:val="22"/>
          <w:lang w:val="uk-UA"/>
        </w:rPr>
        <w:t>Сільський голова</w:t>
      </w:r>
      <w:r w:rsidR="00EE5A0F" w:rsidRPr="00BE5D0F">
        <w:rPr>
          <w:sz w:val="22"/>
          <w:szCs w:val="22"/>
          <w:lang w:val="uk-UA"/>
        </w:rPr>
        <w:t xml:space="preserve">                                             </w:t>
      </w:r>
      <w:r w:rsidRPr="00BE5D0F">
        <w:rPr>
          <w:sz w:val="22"/>
          <w:szCs w:val="22"/>
          <w:lang w:val="uk-UA"/>
        </w:rPr>
        <w:t>О.Іолтух</w:t>
      </w:r>
    </w:p>
    <w:sectPr w:rsidR="00F43087" w:rsidRPr="00B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EB1"/>
    <w:multiLevelType w:val="hybridMultilevel"/>
    <w:tmpl w:val="83FE17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C4862"/>
    <w:multiLevelType w:val="hybridMultilevel"/>
    <w:tmpl w:val="4BFEB490"/>
    <w:lvl w:ilvl="0" w:tplc="D4AA3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D3614F"/>
    <w:multiLevelType w:val="hybridMultilevel"/>
    <w:tmpl w:val="0A162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879D3"/>
    <w:multiLevelType w:val="hybridMultilevel"/>
    <w:tmpl w:val="E76CD502"/>
    <w:lvl w:ilvl="0" w:tplc="6554A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F4555"/>
    <w:multiLevelType w:val="hybridMultilevel"/>
    <w:tmpl w:val="109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869C6"/>
    <w:multiLevelType w:val="hybridMultilevel"/>
    <w:tmpl w:val="CF80EF3C"/>
    <w:lvl w:ilvl="0" w:tplc="31C6CC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2BF675D"/>
    <w:multiLevelType w:val="hybridMultilevel"/>
    <w:tmpl w:val="109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00145"/>
    <w:multiLevelType w:val="hybridMultilevel"/>
    <w:tmpl w:val="CF80EF3C"/>
    <w:lvl w:ilvl="0" w:tplc="31C6CC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8AD2F10"/>
    <w:multiLevelType w:val="hybridMultilevel"/>
    <w:tmpl w:val="E908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104"/>
    <w:multiLevelType w:val="hybridMultilevel"/>
    <w:tmpl w:val="4F5841F6"/>
    <w:lvl w:ilvl="0" w:tplc="4BD6D7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9"/>
    <w:rsid w:val="00024E68"/>
    <w:rsid w:val="00026AD7"/>
    <w:rsid w:val="00087942"/>
    <w:rsid w:val="000D2068"/>
    <w:rsid w:val="000F2956"/>
    <w:rsid w:val="000F5556"/>
    <w:rsid w:val="00121EF1"/>
    <w:rsid w:val="00171646"/>
    <w:rsid w:val="001A35D3"/>
    <w:rsid w:val="00203DDB"/>
    <w:rsid w:val="0021505B"/>
    <w:rsid w:val="002370E2"/>
    <w:rsid w:val="002A0A9D"/>
    <w:rsid w:val="002B5CDA"/>
    <w:rsid w:val="002D361F"/>
    <w:rsid w:val="002E6D08"/>
    <w:rsid w:val="002F161B"/>
    <w:rsid w:val="00317D79"/>
    <w:rsid w:val="003413AF"/>
    <w:rsid w:val="00347E23"/>
    <w:rsid w:val="003A410B"/>
    <w:rsid w:val="0040021D"/>
    <w:rsid w:val="00435649"/>
    <w:rsid w:val="00472242"/>
    <w:rsid w:val="00486EF9"/>
    <w:rsid w:val="00522339"/>
    <w:rsid w:val="005245BE"/>
    <w:rsid w:val="005C2CB0"/>
    <w:rsid w:val="005E2D9B"/>
    <w:rsid w:val="005E71DA"/>
    <w:rsid w:val="00695708"/>
    <w:rsid w:val="006F06D3"/>
    <w:rsid w:val="006F1FFE"/>
    <w:rsid w:val="007377EF"/>
    <w:rsid w:val="007B7CD7"/>
    <w:rsid w:val="007C3549"/>
    <w:rsid w:val="00822113"/>
    <w:rsid w:val="008A5767"/>
    <w:rsid w:val="008B248E"/>
    <w:rsid w:val="008C46D4"/>
    <w:rsid w:val="008E7B61"/>
    <w:rsid w:val="00932882"/>
    <w:rsid w:val="009D005B"/>
    <w:rsid w:val="009E2CE9"/>
    <w:rsid w:val="00A00703"/>
    <w:rsid w:val="00A51A86"/>
    <w:rsid w:val="00A74959"/>
    <w:rsid w:val="00AA27A7"/>
    <w:rsid w:val="00AD474C"/>
    <w:rsid w:val="00AE7B6C"/>
    <w:rsid w:val="00B25950"/>
    <w:rsid w:val="00B3535A"/>
    <w:rsid w:val="00B72E96"/>
    <w:rsid w:val="00B75E03"/>
    <w:rsid w:val="00BA0D73"/>
    <w:rsid w:val="00BD5CB6"/>
    <w:rsid w:val="00BE5D0F"/>
    <w:rsid w:val="00C62E50"/>
    <w:rsid w:val="00CA2185"/>
    <w:rsid w:val="00CF3E7D"/>
    <w:rsid w:val="00CF734D"/>
    <w:rsid w:val="00D14799"/>
    <w:rsid w:val="00D457A5"/>
    <w:rsid w:val="00DB1BFC"/>
    <w:rsid w:val="00DE015A"/>
    <w:rsid w:val="00DF0692"/>
    <w:rsid w:val="00E0100C"/>
    <w:rsid w:val="00E063C7"/>
    <w:rsid w:val="00E30941"/>
    <w:rsid w:val="00E603FA"/>
    <w:rsid w:val="00EB3E08"/>
    <w:rsid w:val="00ED3950"/>
    <w:rsid w:val="00EE0687"/>
    <w:rsid w:val="00EE5A0F"/>
    <w:rsid w:val="00F074FC"/>
    <w:rsid w:val="00F20F43"/>
    <w:rsid w:val="00F43087"/>
    <w:rsid w:val="00F740E2"/>
    <w:rsid w:val="00FB5E7A"/>
    <w:rsid w:val="00FB745C"/>
    <w:rsid w:val="00FD56EB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21D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00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2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00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0021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002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qFormat/>
    <w:rsid w:val="004002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2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3"/>
    <w:rsid w:val="00DB1BFC"/>
    <w:pPr>
      <w:suppressAutoHyphens/>
      <w:spacing w:after="120"/>
    </w:pPr>
    <w:rPr>
      <w:rFonts w:cs="Tahoma"/>
      <w:sz w:val="24"/>
      <w:lang w:val="ru-RU" w:eastAsia="ar-SA"/>
    </w:rPr>
  </w:style>
  <w:style w:type="paragraph" w:styleId="21">
    <w:name w:val="Body Text 2"/>
    <w:basedOn w:val="a"/>
    <w:link w:val="22"/>
    <w:uiPriority w:val="99"/>
    <w:unhideWhenUsed/>
    <w:rsid w:val="00DB1B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1B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1A35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21D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00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2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00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0021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0021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qFormat/>
    <w:rsid w:val="004002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2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3"/>
    <w:rsid w:val="00DB1BFC"/>
    <w:pPr>
      <w:suppressAutoHyphens/>
      <w:spacing w:after="120"/>
    </w:pPr>
    <w:rPr>
      <w:rFonts w:cs="Tahoma"/>
      <w:sz w:val="24"/>
      <w:lang w:val="ru-RU" w:eastAsia="ar-SA"/>
    </w:rPr>
  </w:style>
  <w:style w:type="paragraph" w:styleId="21">
    <w:name w:val="Body Text 2"/>
    <w:basedOn w:val="a"/>
    <w:link w:val="22"/>
    <w:uiPriority w:val="99"/>
    <w:unhideWhenUsed/>
    <w:rsid w:val="00DB1B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1B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3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1A35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140F-1E26-4528-9A20-57821490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2019-01-02T09:37:00Z</cp:lastPrinted>
  <dcterms:created xsi:type="dcterms:W3CDTF">2018-11-22T06:44:00Z</dcterms:created>
  <dcterms:modified xsi:type="dcterms:W3CDTF">2019-01-02T09:38:00Z</dcterms:modified>
</cp:coreProperties>
</file>