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A6" w:rsidRPr="006315A6" w:rsidRDefault="006315A6" w:rsidP="006315A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5A6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6315A6" w:rsidRPr="006315A6" w:rsidRDefault="006315A6" w:rsidP="006315A6">
      <w:pPr>
        <w:pStyle w:val="a6"/>
        <w:jc w:val="center"/>
        <w:rPr>
          <w:noProof/>
          <w:sz w:val="28"/>
          <w:szCs w:val="28"/>
          <w:lang w:val="uk-UA"/>
        </w:rPr>
      </w:pPr>
      <w:r w:rsidRPr="006315A6"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A6" w:rsidRPr="006315A6" w:rsidRDefault="006315A6" w:rsidP="006315A6">
      <w:pPr>
        <w:pStyle w:val="a6"/>
        <w:jc w:val="center"/>
        <w:rPr>
          <w:b/>
          <w:sz w:val="28"/>
          <w:szCs w:val="28"/>
          <w:lang w:val="uk-UA"/>
        </w:rPr>
      </w:pPr>
    </w:p>
    <w:p w:rsidR="006315A6" w:rsidRPr="006315A6" w:rsidRDefault="006315A6" w:rsidP="006315A6">
      <w:pPr>
        <w:pStyle w:val="a6"/>
        <w:jc w:val="center"/>
        <w:rPr>
          <w:b/>
          <w:sz w:val="28"/>
          <w:szCs w:val="28"/>
          <w:lang w:val="uk-UA"/>
        </w:rPr>
      </w:pPr>
      <w:r w:rsidRPr="006315A6">
        <w:rPr>
          <w:b/>
          <w:sz w:val="28"/>
          <w:szCs w:val="28"/>
          <w:lang w:val="uk-UA"/>
        </w:rPr>
        <w:t>УКРАЇНА</w:t>
      </w:r>
    </w:p>
    <w:p w:rsidR="006315A6" w:rsidRPr="006315A6" w:rsidRDefault="006315A6" w:rsidP="006315A6">
      <w:pPr>
        <w:pStyle w:val="a6"/>
        <w:jc w:val="center"/>
        <w:rPr>
          <w:b/>
          <w:sz w:val="28"/>
          <w:szCs w:val="28"/>
          <w:lang w:val="uk-UA"/>
        </w:rPr>
      </w:pPr>
      <w:r w:rsidRPr="006315A6">
        <w:rPr>
          <w:b/>
          <w:sz w:val="28"/>
          <w:szCs w:val="28"/>
          <w:lang w:val="uk-UA"/>
        </w:rPr>
        <w:t>ШУБКІВСЬКА СІЛЬСЬКА РАДА РІВНЕНСЬКОГО РАЙОНУ</w:t>
      </w:r>
    </w:p>
    <w:p w:rsidR="006315A6" w:rsidRPr="006315A6" w:rsidRDefault="006315A6" w:rsidP="006315A6">
      <w:pPr>
        <w:pStyle w:val="a6"/>
        <w:jc w:val="center"/>
        <w:rPr>
          <w:b/>
          <w:sz w:val="28"/>
          <w:szCs w:val="28"/>
          <w:lang w:val="uk-UA"/>
        </w:rPr>
      </w:pPr>
      <w:r w:rsidRPr="006315A6">
        <w:rPr>
          <w:b/>
          <w:sz w:val="28"/>
          <w:szCs w:val="28"/>
          <w:lang w:val="uk-UA"/>
        </w:rPr>
        <w:t>РІВНЕНСЬКОЇ ОБЛАСТІ</w:t>
      </w:r>
    </w:p>
    <w:p w:rsidR="006315A6" w:rsidRPr="006315A6" w:rsidRDefault="006315A6" w:rsidP="006315A6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315A6">
        <w:rPr>
          <w:rFonts w:ascii="Times New Roman" w:hAnsi="Times New Roman" w:cs="Times New Roman"/>
          <w:sz w:val="28"/>
          <w:szCs w:val="28"/>
        </w:rPr>
        <w:t>(сьоме скликання)</w:t>
      </w:r>
    </w:p>
    <w:p w:rsidR="006315A6" w:rsidRPr="006315A6" w:rsidRDefault="006315A6" w:rsidP="006315A6">
      <w:pPr>
        <w:pStyle w:val="a6"/>
        <w:jc w:val="center"/>
        <w:rPr>
          <w:b/>
          <w:spacing w:val="20"/>
          <w:sz w:val="28"/>
          <w:szCs w:val="28"/>
          <w:lang w:val="uk-UA"/>
        </w:rPr>
      </w:pPr>
      <w:r w:rsidRPr="006315A6">
        <w:rPr>
          <w:b/>
          <w:spacing w:val="20"/>
          <w:sz w:val="28"/>
          <w:szCs w:val="28"/>
          <w:lang w:val="uk-UA"/>
        </w:rPr>
        <w:t>РІШЕННЯ</w:t>
      </w:r>
    </w:p>
    <w:p w:rsidR="006315A6" w:rsidRPr="006315A6" w:rsidRDefault="006315A6" w:rsidP="006315A6">
      <w:pPr>
        <w:pStyle w:val="a6"/>
        <w:rPr>
          <w:spacing w:val="20"/>
          <w:sz w:val="28"/>
          <w:szCs w:val="28"/>
          <w:lang w:val="uk-UA"/>
        </w:rPr>
      </w:pPr>
    </w:p>
    <w:p w:rsidR="006315A6" w:rsidRPr="006315A6" w:rsidRDefault="006315A6" w:rsidP="006315A6">
      <w:pPr>
        <w:pStyle w:val="a6"/>
        <w:rPr>
          <w:spacing w:val="20"/>
          <w:sz w:val="28"/>
          <w:szCs w:val="28"/>
          <w:lang w:val="uk-UA"/>
        </w:rPr>
      </w:pPr>
      <w:r w:rsidRPr="006315A6">
        <w:rPr>
          <w:spacing w:val="20"/>
          <w:sz w:val="28"/>
          <w:szCs w:val="28"/>
          <w:lang w:val="uk-UA"/>
        </w:rPr>
        <w:t xml:space="preserve">   _________2017р.                                                           № ____</w:t>
      </w:r>
    </w:p>
    <w:p w:rsidR="006315A6" w:rsidRPr="006315A6" w:rsidRDefault="006315A6" w:rsidP="006315A6">
      <w:pPr>
        <w:pStyle w:val="a3"/>
        <w:spacing w:beforeAutospacing="0" w:after="0"/>
        <w:ind w:left="-567"/>
        <w:rPr>
          <w:sz w:val="28"/>
          <w:szCs w:val="28"/>
        </w:rPr>
      </w:pPr>
    </w:p>
    <w:p w:rsidR="006315A6" w:rsidRPr="006315A6" w:rsidRDefault="006315A6" w:rsidP="006315A6">
      <w:pPr>
        <w:pStyle w:val="a3"/>
        <w:spacing w:before="0" w:beforeAutospacing="0" w:after="0"/>
        <w:ind w:left="-567" w:firstLine="567"/>
        <w:rPr>
          <w:b/>
          <w:sz w:val="28"/>
          <w:szCs w:val="28"/>
        </w:rPr>
      </w:pPr>
      <w:r w:rsidRPr="006315A6">
        <w:rPr>
          <w:b/>
          <w:sz w:val="28"/>
          <w:szCs w:val="28"/>
        </w:rPr>
        <w:t>Про нову редакцію  Положення про порядок залучення</w:t>
      </w:r>
    </w:p>
    <w:p w:rsidR="006315A6" w:rsidRPr="006315A6" w:rsidRDefault="006315A6" w:rsidP="006315A6">
      <w:pPr>
        <w:pStyle w:val="a3"/>
        <w:spacing w:before="0" w:beforeAutospacing="0" w:after="0"/>
        <w:ind w:left="-567" w:firstLine="567"/>
        <w:rPr>
          <w:b/>
          <w:sz w:val="28"/>
          <w:szCs w:val="28"/>
        </w:rPr>
      </w:pPr>
      <w:r w:rsidRPr="006315A6">
        <w:rPr>
          <w:b/>
          <w:sz w:val="28"/>
          <w:szCs w:val="28"/>
        </w:rPr>
        <w:t xml:space="preserve">коштів замовників у розвиток інженерно-транспортної </w:t>
      </w:r>
    </w:p>
    <w:p w:rsidR="006315A6" w:rsidRPr="006315A6" w:rsidRDefault="006315A6" w:rsidP="006315A6">
      <w:pPr>
        <w:pStyle w:val="a3"/>
        <w:spacing w:before="0" w:beforeAutospacing="0" w:after="0"/>
        <w:ind w:left="-567" w:firstLine="567"/>
        <w:rPr>
          <w:b/>
          <w:sz w:val="28"/>
          <w:szCs w:val="28"/>
        </w:rPr>
      </w:pPr>
      <w:r w:rsidRPr="006315A6">
        <w:rPr>
          <w:b/>
          <w:sz w:val="28"/>
          <w:szCs w:val="28"/>
        </w:rPr>
        <w:t>та соціальної інфраструктури населених пунктів</w:t>
      </w:r>
    </w:p>
    <w:p w:rsidR="006315A6" w:rsidRDefault="006315A6" w:rsidP="006315A6">
      <w:pPr>
        <w:pStyle w:val="a3"/>
        <w:spacing w:before="0" w:beforeAutospacing="0" w:after="0"/>
        <w:ind w:left="-567" w:firstLine="567"/>
        <w:rPr>
          <w:sz w:val="28"/>
          <w:szCs w:val="28"/>
        </w:rPr>
      </w:pPr>
      <w:r w:rsidRPr="006315A6">
        <w:rPr>
          <w:b/>
          <w:sz w:val="28"/>
          <w:szCs w:val="28"/>
        </w:rPr>
        <w:t>Шубківської сільської ради</w:t>
      </w:r>
    </w:p>
    <w:p w:rsidR="006315A6" w:rsidRDefault="006315A6" w:rsidP="006315A6">
      <w:pPr>
        <w:pStyle w:val="a3"/>
        <w:spacing w:before="0" w:beforeAutospacing="0" w:after="0"/>
        <w:ind w:left="-567"/>
        <w:rPr>
          <w:sz w:val="28"/>
          <w:szCs w:val="28"/>
        </w:rPr>
      </w:pPr>
    </w:p>
    <w:p w:rsidR="006315A6" w:rsidRDefault="006315A6" w:rsidP="006315A6">
      <w:pPr>
        <w:pStyle w:val="a3"/>
        <w:spacing w:beforeAutospacing="0"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Взявши до відома зміни, які відбулися у законодавстві щодо регулювання містобудівної діяльності, та з метою приведення Положення у відповідність до чинного законодавства, відповідно до ст. 40 Закону України «Про регулювання містобудівної діяльності», керуючись ст. 26 Закону України «Про місцеве самоврядування в Україні», Шубківська сільська рада</w:t>
      </w:r>
    </w:p>
    <w:p w:rsidR="006315A6" w:rsidRDefault="006315A6" w:rsidP="006315A6">
      <w:pPr>
        <w:pStyle w:val="a3"/>
        <w:spacing w:beforeAutospacing="0" w:after="0"/>
        <w:ind w:left="-567" w:firstLine="1276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315A6" w:rsidRPr="006315A6" w:rsidRDefault="006315A6" w:rsidP="006315A6">
      <w:pPr>
        <w:pStyle w:val="a6"/>
        <w:ind w:firstLine="708"/>
        <w:jc w:val="both"/>
        <w:rPr>
          <w:sz w:val="28"/>
          <w:szCs w:val="28"/>
          <w:lang w:val="uk-UA"/>
        </w:rPr>
      </w:pPr>
      <w:r w:rsidRPr="006315A6">
        <w:rPr>
          <w:sz w:val="28"/>
          <w:szCs w:val="28"/>
          <w:lang w:val="uk-UA"/>
        </w:rPr>
        <w:t>1. Затвердити Положення про порядок залучення коштів замовників у розвиток інженерно-транспортної  та соціальної  інфраструктури населених пунктів Шубківської сільської ради згідно з додатком 1 до цього рішення.</w:t>
      </w:r>
    </w:p>
    <w:p w:rsidR="006315A6" w:rsidRPr="006315A6" w:rsidRDefault="006315A6" w:rsidP="006315A6">
      <w:pPr>
        <w:pStyle w:val="a6"/>
        <w:ind w:firstLine="708"/>
        <w:jc w:val="both"/>
        <w:rPr>
          <w:sz w:val="28"/>
          <w:szCs w:val="28"/>
          <w:lang w:val="uk-UA"/>
        </w:rPr>
      </w:pPr>
      <w:r w:rsidRPr="006315A6">
        <w:rPr>
          <w:sz w:val="28"/>
          <w:szCs w:val="28"/>
          <w:lang w:val="uk-UA"/>
        </w:rPr>
        <w:t>2. Затвердити типову форму Договору про пайову участь у створенні та розвитку інженерно-транспортної  та соціальної  інфраструктури населених пунктів Шубківської сільської ради згідно з додатком 2 до цього рішення.</w:t>
      </w:r>
    </w:p>
    <w:p w:rsidR="006315A6" w:rsidRPr="006315A6" w:rsidRDefault="006315A6" w:rsidP="006315A6">
      <w:pPr>
        <w:pStyle w:val="a6"/>
        <w:ind w:firstLine="708"/>
        <w:jc w:val="both"/>
        <w:rPr>
          <w:sz w:val="28"/>
          <w:szCs w:val="28"/>
          <w:lang w:val="uk-UA"/>
        </w:rPr>
      </w:pPr>
      <w:r w:rsidRPr="006315A6">
        <w:rPr>
          <w:sz w:val="28"/>
          <w:szCs w:val="28"/>
          <w:lang w:val="uk-UA"/>
        </w:rPr>
        <w:t>3. Затвердити форму розрахунку розміру пайового внеску замовників на участь у створенні та розвитку інженерно-транспортної та соціальної  інфраструктури населених пунктів Шубківської сільської ради згідно з додатком 3 до цього рішення.</w:t>
      </w:r>
    </w:p>
    <w:p w:rsidR="006315A6" w:rsidRPr="006315A6" w:rsidRDefault="006315A6" w:rsidP="006315A6">
      <w:pPr>
        <w:pStyle w:val="a6"/>
        <w:ind w:firstLine="708"/>
        <w:jc w:val="both"/>
        <w:rPr>
          <w:sz w:val="28"/>
          <w:szCs w:val="28"/>
        </w:rPr>
      </w:pPr>
      <w:r w:rsidRPr="006315A6">
        <w:rPr>
          <w:sz w:val="28"/>
          <w:szCs w:val="28"/>
        </w:rPr>
        <w:t xml:space="preserve">4. Секретарю сільської ради оприлюднити це </w:t>
      </w:r>
      <w:proofErr w:type="gramStart"/>
      <w:r w:rsidRPr="006315A6">
        <w:rPr>
          <w:sz w:val="28"/>
          <w:szCs w:val="28"/>
        </w:rPr>
        <w:t>р</w:t>
      </w:r>
      <w:proofErr w:type="gramEnd"/>
      <w:r w:rsidRPr="006315A6">
        <w:rPr>
          <w:sz w:val="28"/>
          <w:szCs w:val="28"/>
        </w:rPr>
        <w:t>ішення на сайті сільської ради.</w:t>
      </w:r>
    </w:p>
    <w:p w:rsidR="006315A6" w:rsidRPr="006315A6" w:rsidRDefault="006315A6" w:rsidP="006315A6">
      <w:pPr>
        <w:pStyle w:val="a6"/>
        <w:ind w:firstLine="708"/>
        <w:jc w:val="both"/>
        <w:rPr>
          <w:sz w:val="28"/>
          <w:szCs w:val="28"/>
        </w:rPr>
      </w:pPr>
      <w:r w:rsidRPr="006315A6">
        <w:rPr>
          <w:sz w:val="28"/>
          <w:szCs w:val="28"/>
        </w:rPr>
        <w:t xml:space="preserve">5. Контроль за виконанням рішення покласти на постійні депутатські  комісії </w:t>
      </w:r>
      <w:proofErr w:type="gramStart"/>
      <w:r w:rsidRPr="006315A6">
        <w:rPr>
          <w:sz w:val="28"/>
          <w:szCs w:val="28"/>
        </w:rPr>
        <w:t>с</w:t>
      </w:r>
      <w:proofErr w:type="gramEnd"/>
      <w:r w:rsidRPr="006315A6">
        <w:rPr>
          <w:sz w:val="28"/>
          <w:szCs w:val="28"/>
        </w:rPr>
        <w:t>ільської ради.</w:t>
      </w:r>
    </w:p>
    <w:p w:rsidR="006315A6" w:rsidRDefault="006315A6" w:rsidP="00631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5A6" w:rsidRPr="006315A6" w:rsidRDefault="006315A6" w:rsidP="00631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0E6" w:rsidRPr="006315A6" w:rsidRDefault="006315A6" w:rsidP="006315A6">
      <w:pPr>
        <w:pStyle w:val="a3"/>
        <w:spacing w:beforeAutospacing="0" w:after="0"/>
        <w:ind w:left="-1276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 О. Іолтух</w:t>
      </w:r>
    </w:p>
    <w:sectPr w:rsidR="00AC20E6" w:rsidRPr="006315A6" w:rsidSect="00AC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A6"/>
    <w:rsid w:val="006315A6"/>
    <w:rsid w:val="00A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A6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6315A6"/>
    <w:pPr>
      <w:keepNext/>
      <w:widowControl w:val="0"/>
      <w:suppressAutoHyphens/>
      <w:spacing w:after="0" w:line="240" w:lineRule="auto"/>
      <w:ind w:left="-491" w:hanging="360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5A6"/>
    <w:rPr>
      <w:rFonts w:ascii="Times New Roman" w:eastAsia="Lucida Sans Unicode" w:hAnsi="Times New Roman" w:cs="Times New Roman"/>
      <w:sz w:val="28"/>
      <w:szCs w:val="24"/>
      <w:lang w:val="uk-UA"/>
    </w:rPr>
  </w:style>
  <w:style w:type="paragraph" w:styleId="a3">
    <w:name w:val="Normal (Web)"/>
    <w:basedOn w:val="a"/>
    <w:uiPriority w:val="99"/>
    <w:unhideWhenUsed/>
    <w:rsid w:val="006315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3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5A6"/>
    <w:rPr>
      <w:rFonts w:ascii="Tahoma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6315A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2017-05-10T07:47:00Z</dcterms:created>
  <dcterms:modified xsi:type="dcterms:W3CDTF">2017-05-10T07:55:00Z</dcterms:modified>
</cp:coreProperties>
</file>