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36D6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</w:t>
      </w:r>
      <w:r w:rsidR="00E54383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01F62">
        <w:rPr>
          <w:rFonts w:ascii="Times New Roman" w:hAnsi="Times New Roman"/>
          <w:color w:val="000000"/>
          <w:lang w:val="uk-UA"/>
        </w:rPr>
        <w:t xml:space="preserve"> </w:t>
      </w:r>
      <w:r w:rsidR="00F91A37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91A37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91A37" w:rsidTr="004E5811">
        <w:trPr>
          <w:trHeight w:val="1560"/>
        </w:trPr>
        <w:tc>
          <w:tcPr>
            <w:tcW w:w="5495" w:type="dxa"/>
          </w:tcPr>
          <w:p w:rsidR="00567528" w:rsidRDefault="003F4E3F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 w:rsidR="00F91A37" w:rsidRPr="006137FC">
              <w:rPr>
                <w:rFonts w:ascii="Times New Roman" w:hAnsi="Times New Roman"/>
                <w:lang w:val="uk-UA"/>
              </w:rPr>
              <w:t xml:space="preserve">Про внесення змін до рішення </w:t>
            </w:r>
            <w:r w:rsidR="00F91A37">
              <w:rPr>
                <w:rFonts w:ascii="Times New Roman" w:hAnsi="Times New Roman"/>
                <w:lang w:val="uk-UA"/>
              </w:rPr>
              <w:t xml:space="preserve"> с</w:t>
            </w:r>
            <w:r w:rsidR="00F91A37" w:rsidRPr="006137FC">
              <w:rPr>
                <w:rFonts w:ascii="Times New Roman" w:hAnsi="Times New Roman"/>
                <w:lang w:val="uk-UA"/>
              </w:rPr>
              <w:t>есії</w:t>
            </w:r>
            <w:r w:rsidR="00F91A37">
              <w:rPr>
                <w:rFonts w:ascii="Times New Roman" w:hAnsi="Times New Roman"/>
                <w:lang w:val="uk-UA"/>
              </w:rPr>
              <w:t xml:space="preserve"> Шубківської</w:t>
            </w:r>
            <w:r w:rsidR="00F91A37" w:rsidRPr="006137FC">
              <w:rPr>
                <w:rFonts w:ascii="Times New Roman" w:hAnsi="Times New Roman"/>
                <w:lang w:val="uk-UA"/>
              </w:rPr>
              <w:t xml:space="preserve"> сільської ради від </w:t>
            </w:r>
            <w:r w:rsidR="00F91A37">
              <w:rPr>
                <w:rFonts w:ascii="Times New Roman" w:hAnsi="Times New Roman"/>
                <w:lang w:val="uk-UA"/>
              </w:rPr>
              <w:t>2</w:t>
            </w:r>
            <w:r w:rsidR="00F91A37">
              <w:rPr>
                <w:rFonts w:ascii="Times New Roman" w:hAnsi="Times New Roman"/>
                <w:lang w:val="uk-UA"/>
              </w:rPr>
              <w:t>8</w:t>
            </w:r>
            <w:r w:rsidR="00F91A37" w:rsidRPr="006137FC">
              <w:rPr>
                <w:rFonts w:ascii="Times New Roman" w:hAnsi="Times New Roman"/>
                <w:lang w:val="uk-UA"/>
              </w:rPr>
              <w:t>.</w:t>
            </w:r>
            <w:r w:rsidR="00F91A37">
              <w:rPr>
                <w:rFonts w:ascii="Times New Roman" w:hAnsi="Times New Roman"/>
                <w:lang w:val="uk-UA"/>
              </w:rPr>
              <w:t>09</w:t>
            </w:r>
            <w:r w:rsidR="00F91A37" w:rsidRPr="006137FC">
              <w:rPr>
                <w:rFonts w:ascii="Times New Roman" w:hAnsi="Times New Roman"/>
                <w:lang w:val="uk-UA"/>
              </w:rPr>
              <w:t>.201</w:t>
            </w:r>
            <w:r w:rsidR="00F91A37">
              <w:rPr>
                <w:rFonts w:ascii="Times New Roman" w:hAnsi="Times New Roman"/>
                <w:lang w:val="uk-UA"/>
              </w:rPr>
              <w:t>7</w:t>
            </w:r>
            <w:r w:rsidR="00F91A37" w:rsidRPr="006137FC">
              <w:rPr>
                <w:rFonts w:ascii="Times New Roman" w:hAnsi="Times New Roman"/>
                <w:lang w:val="uk-UA"/>
              </w:rPr>
              <w:t xml:space="preserve"> року за № </w:t>
            </w:r>
            <w:r w:rsidR="00F91A37">
              <w:rPr>
                <w:rFonts w:ascii="Times New Roman" w:hAnsi="Times New Roman"/>
                <w:lang w:val="uk-UA"/>
              </w:rPr>
              <w:t>364</w:t>
            </w:r>
            <w:r w:rsidR="00F91A37">
              <w:rPr>
                <w:rFonts w:ascii="Times New Roman" w:hAnsi="Times New Roman"/>
                <w:lang w:val="uk-UA"/>
              </w:rPr>
              <w:t xml:space="preserve"> </w:t>
            </w:r>
            <w:r w:rsidR="00F91A37">
              <w:rPr>
                <w:rFonts w:ascii="Times New Roman" w:hAnsi="Times New Roman"/>
                <w:lang w:val="uk-UA"/>
              </w:rPr>
              <w:t>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E01F62" w:rsidRP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½</w:t>
            </w:r>
            <w:r w:rsid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01F62" w:rsidRPr="00E01F62">
              <w:rPr>
                <w:rFonts w:ascii="Times New Roman" w:hAnsi="Times New Roman"/>
                <w:color w:val="000000"/>
                <w:lang w:val="uk-UA"/>
              </w:rPr>
              <w:t>частині для кожного</w:t>
            </w:r>
            <w:r w:rsidR="00E01F62" w:rsidRP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>12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>Семещук Любові Іванівні та Педос Марії Василівні</w:t>
            </w:r>
            <w:r w:rsidR="00F91A37">
              <w:rPr>
                <w:rFonts w:ascii="Times New Roman" w:hAnsi="Times New Roman"/>
                <w:color w:val="000000"/>
                <w:lang w:val="uk-UA"/>
              </w:rPr>
              <w:t>»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E01F62">
        <w:rPr>
          <w:rFonts w:ascii="Times New Roman" w:hAnsi="Times New Roman"/>
          <w:color w:val="000000"/>
          <w:lang w:val="uk-UA"/>
        </w:rPr>
        <w:t xml:space="preserve">гр. Семещук Любові Іванівни та Педос Марії Василівни </w:t>
      </w:r>
      <w:r w:rsidR="003F4E3F">
        <w:rPr>
          <w:rFonts w:ascii="Times New Roman" w:hAnsi="Times New Roman"/>
          <w:color w:val="000000"/>
          <w:lang w:val="uk-UA"/>
        </w:rPr>
        <w:t xml:space="preserve">про внесення змін  до рішення </w:t>
      </w:r>
      <w:r w:rsidR="003F4E3F">
        <w:rPr>
          <w:rFonts w:ascii="Times New Roman" w:hAnsi="Times New Roman"/>
          <w:lang w:val="uk-UA"/>
        </w:rPr>
        <w:t>с</w:t>
      </w:r>
      <w:r w:rsidR="003F4E3F" w:rsidRPr="006137FC">
        <w:rPr>
          <w:rFonts w:ascii="Times New Roman" w:hAnsi="Times New Roman"/>
          <w:lang w:val="uk-UA"/>
        </w:rPr>
        <w:t>есії</w:t>
      </w:r>
      <w:r w:rsidR="003F4E3F">
        <w:rPr>
          <w:rFonts w:ascii="Times New Roman" w:hAnsi="Times New Roman"/>
          <w:lang w:val="uk-UA"/>
        </w:rPr>
        <w:t xml:space="preserve"> Шубківської</w:t>
      </w:r>
      <w:r w:rsidR="003F4E3F" w:rsidRPr="006137FC">
        <w:rPr>
          <w:rFonts w:ascii="Times New Roman" w:hAnsi="Times New Roman"/>
          <w:lang w:val="uk-UA"/>
        </w:rPr>
        <w:t xml:space="preserve"> сільської ради від </w:t>
      </w:r>
      <w:r w:rsidR="003F4E3F">
        <w:rPr>
          <w:rFonts w:ascii="Times New Roman" w:hAnsi="Times New Roman"/>
          <w:lang w:val="uk-UA"/>
        </w:rPr>
        <w:t>28</w:t>
      </w:r>
      <w:r w:rsidR="003F4E3F" w:rsidRPr="006137FC">
        <w:rPr>
          <w:rFonts w:ascii="Times New Roman" w:hAnsi="Times New Roman"/>
          <w:lang w:val="uk-UA"/>
        </w:rPr>
        <w:t>.</w:t>
      </w:r>
      <w:r w:rsidR="003F4E3F">
        <w:rPr>
          <w:rFonts w:ascii="Times New Roman" w:hAnsi="Times New Roman"/>
          <w:lang w:val="uk-UA"/>
        </w:rPr>
        <w:t>09</w:t>
      </w:r>
      <w:r w:rsidR="003F4E3F" w:rsidRPr="006137FC">
        <w:rPr>
          <w:rFonts w:ascii="Times New Roman" w:hAnsi="Times New Roman"/>
          <w:lang w:val="uk-UA"/>
        </w:rPr>
        <w:t>.201</w:t>
      </w:r>
      <w:r w:rsidR="003F4E3F">
        <w:rPr>
          <w:rFonts w:ascii="Times New Roman" w:hAnsi="Times New Roman"/>
          <w:lang w:val="uk-UA"/>
        </w:rPr>
        <w:t>7</w:t>
      </w:r>
      <w:r w:rsidR="003F4E3F" w:rsidRPr="006137FC">
        <w:rPr>
          <w:rFonts w:ascii="Times New Roman" w:hAnsi="Times New Roman"/>
          <w:lang w:val="uk-UA"/>
        </w:rPr>
        <w:t xml:space="preserve"> року за № </w:t>
      </w:r>
      <w:r w:rsidR="003F4E3F">
        <w:rPr>
          <w:rFonts w:ascii="Times New Roman" w:hAnsi="Times New Roman"/>
          <w:lang w:val="uk-UA"/>
        </w:rPr>
        <w:t xml:space="preserve">364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 w:rsidR="00E01F62">
        <w:rPr>
          <w:rFonts w:ascii="Times New Roman" w:hAnsi="Times New Roman"/>
          <w:color w:val="000000"/>
          <w:lang w:val="uk-UA"/>
        </w:rPr>
        <w:t xml:space="preserve"> спільну часткову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</w:t>
      </w:r>
      <w:r w:rsidR="00E01F62">
        <w:rPr>
          <w:rFonts w:ascii="Times New Roman" w:hAnsi="Times New Roman"/>
          <w:color w:val="000000"/>
          <w:lang w:val="uk-UA"/>
        </w:rPr>
        <w:t xml:space="preserve"> по </w:t>
      </w:r>
      <w:r w:rsidR="00E01F62" w:rsidRPr="00E01F62">
        <w:rPr>
          <w:rFonts w:ascii="Times New Roman" w:hAnsi="Times New Roman"/>
          <w:color w:val="000000"/>
          <w:sz w:val="28"/>
          <w:szCs w:val="28"/>
          <w:lang w:val="uk-UA"/>
        </w:rPr>
        <w:t>½</w:t>
      </w:r>
      <w:r w:rsidR="00E01F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01F62" w:rsidRPr="00E01F62">
        <w:rPr>
          <w:rFonts w:ascii="Times New Roman" w:hAnsi="Times New Roman"/>
          <w:color w:val="000000"/>
          <w:lang w:val="uk-UA"/>
        </w:rPr>
        <w:t>частині для кожного</w:t>
      </w:r>
      <w:r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 споруд(присадибна ділянка) в с. </w:t>
      </w:r>
      <w:r w:rsidR="00E01F62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E01F62">
        <w:rPr>
          <w:rFonts w:ascii="Times New Roman" w:hAnsi="Times New Roman"/>
          <w:color w:val="000000"/>
          <w:lang w:val="uk-UA"/>
        </w:rPr>
        <w:t>12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91A37" w:rsidRPr="00447DC9" w:rsidRDefault="00F91A3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F91A37" w:rsidP="00F91A37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>
        <w:rPr>
          <w:rFonts w:ascii="Times New Roman" w:hAnsi="Times New Roman"/>
          <w:lang w:val="uk-UA"/>
        </w:rPr>
        <w:t xml:space="preserve">1. </w:t>
      </w:r>
      <w:r w:rsidRPr="00CC1658">
        <w:rPr>
          <w:rFonts w:ascii="Times New Roman" w:hAnsi="Times New Roman"/>
          <w:lang w:val="uk-UA"/>
        </w:rPr>
        <w:t xml:space="preserve">Внести зміни </w:t>
      </w:r>
      <w:r>
        <w:rPr>
          <w:rFonts w:ascii="Times New Roman" w:hAnsi="Times New Roman"/>
          <w:lang w:val="uk-UA"/>
        </w:rPr>
        <w:t xml:space="preserve">до рішення сесії Шубківської сільської ради № </w:t>
      </w:r>
      <w:r>
        <w:rPr>
          <w:rFonts w:ascii="Times New Roman" w:hAnsi="Times New Roman"/>
          <w:lang w:val="uk-UA"/>
        </w:rPr>
        <w:t>364</w:t>
      </w:r>
      <w:r>
        <w:rPr>
          <w:rFonts w:ascii="Times New Roman" w:hAnsi="Times New Roman"/>
          <w:lang w:val="uk-UA"/>
        </w:rPr>
        <w:t xml:space="preserve"> від 2</w:t>
      </w:r>
      <w:r>
        <w:rPr>
          <w:rFonts w:ascii="Times New Roman" w:hAnsi="Times New Roman"/>
          <w:lang w:val="uk-UA"/>
        </w:rPr>
        <w:t>8</w:t>
      </w:r>
      <w:r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09</w:t>
      </w:r>
      <w:r>
        <w:rPr>
          <w:rFonts w:ascii="Times New Roman" w:hAnsi="Times New Roman"/>
          <w:lang w:val="uk-UA"/>
        </w:rPr>
        <w:t xml:space="preserve">.2017 року викласти пункти 1, у наступній редакції: 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E01F62">
        <w:rPr>
          <w:rFonts w:ascii="Times New Roman" w:hAnsi="Times New Roman"/>
          <w:color w:val="000000"/>
          <w:lang w:val="uk-UA"/>
        </w:rPr>
        <w:t xml:space="preserve">гр. Семещук Любові Іванівні та Педос Марії Василівні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3F4F63" w:rsidRPr="00447DC9">
        <w:rPr>
          <w:rFonts w:ascii="Times New Roman" w:hAnsi="Times New Roman"/>
          <w:color w:val="000000"/>
          <w:lang w:val="uk-UA"/>
        </w:rPr>
        <w:t>у</w:t>
      </w:r>
      <w:r w:rsidR="003F4F63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3F4F63" w:rsidRPr="00447DC9">
        <w:rPr>
          <w:rFonts w:ascii="Times New Roman" w:hAnsi="Times New Roman"/>
          <w:color w:val="000000"/>
          <w:lang w:val="uk-UA"/>
        </w:rPr>
        <w:t>власність</w:t>
      </w:r>
      <w:r w:rsidR="003F4F63">
        <w:rPr>
          <w:rFonts w:ascii="Times New Roman" w:hAnsi="Times New Roman"/>
          <w:color w:val="000000"/>
          <w:lang w:val="uk-UA"/>
        </w:rPr>
        <w:t xml:space="preserve"> по </w:t>
      </w:r>
      <w:r w:rsidR="003F4F63" w:rsidRPr="00E01F62">
        <w:rPr>
          <w:rFonts w:ascii="Times New Roman" w:hAnsi="Times New Roman"/>
          <w:color w:val="000000"/>
          <w:sz w:val="28"/>
          <w:szCs w:val="28"/>
          <w:lang w:val="uk-UA"/>
        </w:rPr>
        <w:t>½</w:t>
      </w:r>
      <w:r w:rsidR="003F4F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4F63" w:rsidRPr="00E01F62">
        <w:rPr>
          <w:rFonts w:ascii="Times New Roman" w:hAnsi="Times New Roman"/>
          <w:color w:val="000000"/>
          <w:lang w:val="uk-UA"/>
        </w:rPr>
        <w:t>частині для кожного</w:t>
      </w:r>
      <w:r w:rsidR="003F4F63"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 споруд(присадибна ділянка)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F4E3F" w:rsidRPr="003F4E3F">
        <w:rPr>
          <w:rFonts w:ascii="Times New Roman" w:hAnsi="Times New Roman"/>
          <w:color w:val="000000" w:themeColor="text1"/>
          <w:lang w:val="uk-UA"/>
        </w:rPr>
        <w:t>22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3F4F63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3F4F63">
        <w:rPr>
          <w:rFonts w:ascii="Times New Roman" w:hAnsi="Times New Roman"/>
          <w:color w:val="000000"/>
          <w:lang w:val="uk-UA"/>
        </w:rPr>
        <w:t>12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567528" w:rsidP="003F4E3F">
      <w:pPr>
        <w:pStyle w:val="a3"/>
        <w:jc w:val="center"/>
        <w:rPr>
          <w:color w:val="FF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3F4E3F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91" w:rsidRDefault="00501191" w:rsidP="00780E91">
      <w:pPr>
        <w:spacing w:after="0" w:line="240" w:lineRule="auto"/>
      </w:pPr>
      <w:r>
        <w:separator/>
      </w:r>
    </w:p>
  </w:endnote>
  <w:endnote w:type="continuationSeparator" w:id="0">
    <w:p w:rsidR="00501191" w:rsidRDefault="0050119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91" w:rsidRDefault="00501191" w:rsidP="00780E91">
      <w:pPr>
        <w:spacing w:after="0" w:line="240" w:lineRule="auto"/>
      </w:pPr>
      <w:r>
        <w:separator/>
      </w:r>
    </w:p>
  </w:footnote>
  <w:footnote w:type="continuationSeparator" w:id="0">
    <w:p w:rsidR="00501191" w:rsidRDefault="0050119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16299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F4E3F"/>
    <w:rsid w:val="003F4F63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119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B7FBB"/>
    <w:rsid w:val="006C0C74"/>
    <w:rsid w:val="006C542B"/>
    <w:rsid w:val="00705ECC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2AD8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36D60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0D81"/>
    <w:rsid w:val="00C52C8B"/>
    <w:rsid w:val="00C601F5"/>
    <w:rsid w:val="00C67FAD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1F62"/>
    <w:rsid w:val="00E20808"/>
    <w:rsid w:val="00E36051"/>
    <w:rsid w:val="00E400AC"/>
    <w:rsid w:val="00E45253"/>
    <w:rsid w:val="00E476BC"/>
    <w:rsid w:val="00E54383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1A37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2016-08-02T06:32:00Z</cp:lastPrinted>
  <dcterms:created xsi:type="dcterms:W3CDTF">2018-03-07T09:42:00Z</dcterms:created>
  <dcterms:modified xsi:type="dcterms:W3CDTF">2018-03-07T09:51:00Z</dcterms:modified>
</cp:coreProperties>
</file>