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F41F5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B7099"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F7CF4" w:rsidRDefault="008A549B" w:rsidP="00EF7CF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F7CF4">
        <w:rPr>
          <w:rFonts w:ascii="Times New Roman" w:hAnsi="Times New Roman" w:cs="Times New Roman"/>
          <w:b/>
          <w:sz w:val="28"/>
          <w:szCs w:val="28"/>
          <w:lang w:val="uk-UA"/>
        </w:rPr>
        <w:t>програму благоустр</w:t>
      </w:r>
      <w:r w:rsidR="00F25618">
        <w:rPr>
          <w:rFonts w:ascii="Times New Roman" w:hAnsi="Times New Roman" w:cs="Times New Roman"/>
          <w:b/>
          <w:sz w:val="28"/>
          <w:szCs w:val="28"/>
          <w:lang w:val="uk-UA"/>
        </w:rPr>
        <w:t>ою</w:t>
      </w:r>
      <w:r w:rsidR="00EF7C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</w:p>
    <w:p w:rsidR="00F41F5D" w:rsidRDefault="00EF7CF4" w:rsidP="00EF7CF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2016 рік </w:t>
      </w:r>
    </w:p>
    <w:p w:rsidR="00F41F5D" w:rsidRDefault="00F41F5D" w:rsidP="00AA4B3B">
      <w:pPr>
        <w:pStyle w:val="a3"/>
        <w:rPr>
          <w:lang w:val="uk-UA"/>
        </w:rPr>
      </w:pPr>
    </w:p>
    <w:p w:rsidR="00F25618" w:rsidRPr="00AA4B3B" w:rsidRDefault="00F25618" w:rsidP="00AA4B3B">
      <w:pPr>
        <w:pStyle w:val="a3"/>
        <w:rPr>
          <w:lang w:val="uk-UA"/>
        </w:rPr>
      </w:pPr>
    </w:p>
    <w:p w:rsidR="00FA3CCF" w:rsidRPr="00AA4B3B" w:rsidRDefault="00AA4B3B" w:rsidP="00AA4B3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B3B">
        <w:tab/>
      </w:r>
      <w:proofErr w:type="gramStart"/>
      <w:r w:rsidRPr="00AA4B3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A4B3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та </w:t>
      </w:r>
      <w:r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A4B3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втілення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організацій</w:t>
      </w:r>
      <w:r>
        <w:rPr>
          <w:rFonts w:ascii="Times New Roman" w:hAnsi="Times New Roman" w:cs="Times New Roman"/>
          <w:sz w:val="28"/>
          <w:szCs w:val="28"/>
        </w:rPr>
        <w:t>но-правових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покращання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4B3B">
        <w:rPr>
          <w:rFonts w:ascii="Times New Roman" w:hAnsi="Times New Roman" w:cs="Times New Roman"/>
          <w:sz w:val="28"/>
          <w:szCs w:val="28"/>
        </w:rPr>
        <w:t>мікроклімату</w:t>
      </w:r>
      <w:proofErr w:type="spellEnd"/>
      <w:r w:rsidRPr="00AA4B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шуму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Для забезпечення</w:t>
      </w:r>
      <w:r w:rsidR="00EF7CF4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Законів України «Про благоустрій населених пунктів»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06.09.2016 р.</w:t>
      </w:r>
      <w:r w:rsidR="00EF7CF4" w:rsidRPr="00AA4B3B">
        <w:rPr>
          <w:rFonts w:ascii="Times New Roman" w:hAnsi="Times New Roman" w:cs="Times New Roman"/>
          <w:sz w:val="28"/>
          <w:szCs w:val="28"/>
          <w:lang w:val="uk-UA"/>
        </w:rPr>
        <w:t>, «Про відходи» від 05.03.1998р.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7CF4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державні цільові програми» від 18.03.2004р.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9B" w:rsidRPr="00AA4B3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>
        <w:rPr>
          <w:rFonts w:ascii="Times New Roman" w:hAnsi="Times New Roman" w:cs="Times New Roman"/>
          <w:sz w:val="28"/>
          <w:szCs w:val="28"/>
          <w:lang w:val="uk-UA"/>
        </w:rPr>
        <w:t>27,30</w:t>
      </w:r>
      <w:r w:rsidR="008A549B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8A549B" w:rsidRPr="00F25618" w:rsidRDefault="00AA4B3B" w:rsidP="00F256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Програму благоустрою </w:t>
      </w:r>
      <w:r w:rsidR="00F25618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proofErr w:type="spellStart"/>
      <w:r w:rsidR="00F25618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 w:rsidR="00F2561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2016 рік (додаток 1).</w:t>
      </w:r>
    </w:p>
    <w:p w:rsidR="008A549B" w:rsidRPr="008A549B" w:rsidRDefault="008A549B" w:rsidP="008A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5618" w:rsidRDefault="00F25618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p w:rsidR="00025958" w:rsidRDefault="0002595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Default="0002595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Default="0002595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Default="0002595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Pr="00556FE0" w:rsidRDefault="00025958" w:rsidP="00025958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95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025958" w:rsidRDefault="00025958" w:rsidP="00025958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029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2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1029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</w:p>
    <w:p w:rsidR="00025958" w:rsidRPr="00556FE0" w:rsidRDefault="00025958" w:rsidP="00025958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07</w:t>
      </w:r>
      <w:r w:rsidRPr="00556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Pr="00556FE0">
        <w:rPr>
          <w:rFonts w:ascii="Times New Roman" w:hAnsi="Times New Roman" w:cs="Times New Roman"/>
          <w:sz w:val="28"/>
          <w:szCs w:val="28"/>
        </w:rPr>
        <w:t>201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56FE0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80</w:t>
      </w:r>
    </w:p>
    <w:p w:rsidR="00025958" w:rsidRPr="00556FE0" w:rsidRDefault="00025958" w:rsidP="00025958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25958" w:rsidRPr="00556FE0" w:rsidRDefault="00025958" w:rsidP="000259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</w:p>
    <w:p w:rsidR="00025958" w:rsidRDefault="00025958" w:rsidP="0002595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благоустрі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Шубківсь</w:t>
      </w:r>
      <w:r w:rsidRPr="00556FE0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ради на 2016 </w:t>
      </w:r>
      <w:proofErr w:type="spellStart"/>
      <w:proofErr w:type="gram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56FE0">
        <w:rPr>
          <w:rFonts w:ascii="Times New Roman" w:hAnsi="Times New Roman" w:cs="Times New Roman"/>
          <w:b/>
          <w:bCs/>
          <w:sz w:val="28"/>
          <w:szCs w:val="28"/>
        </w:rPr>
        <w:t>ік</w:t>
      </w:r>
      <w:proofErr w:type="spellEnd"/>
    </w:p>
    <w:p w:rsidR="00025958" w:rsidRPr="00556FE0" w:rsidRDefault="00025958" w:rsidP="0002595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556FE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ради на 2016 </w:t>
      </w: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556FE0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56FE0">
        <w:rPr>
          <w:rFonts w:ascii="Times New Roman" w:hAnsi="Times New Roman" w:cs="Times New Roman"/>
          <w:b/>
          <w:bCs/>
          <w:sz w:val="28"/>
          <w:szCs w:val="28"/>
        </w:rPr>
        <w:t>ідстава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розробку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»;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556FE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6FE0">
        <w:rPr>
          <w:rFonts w:ascii="Times New Roman" w:hAnsi="Times New Roman" w:cs="Times New Roman"/>
          <w:sz w:val="28"/>
          <w:szCs w:val="28"/>
        </w:rPr>
        <w:t>»;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56FE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05.03.1998р.;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556FE0">
        <w:rPr>
          <w:rFonts w:ascii="Times New Roman" w:hAnsi="Times New Roman" w:cs="Times New Roman"/>
          <w:sz w:val="28"/>
          <w:szCs w:val="28"/>
        </w:rPr>
        <w:t>. </w:t>
      </w:r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 очисних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56FE0">
        <w:rPr>
          <w:rFonts w:ascii="Times New Roman" w:hAnsi="Times New Roman" w:cs="Times New Roman"/>
          <w:sz w:val="28"/>
          <w:szCs w:val="28"/>
        </w:rPr>
        <w:t xml:space="preserve"> та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Pr="00556FE0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утилізації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автобусних зупинок;</w:t>
      </w:r>
    </w:p>
    <w:p w:rsidR="00025958" w:rsidRPr="001E4207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поточних ремонтів діючих мереж вуличного освітлення населених пунктів сільської ради;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вуличного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ІV</w:t>
      </w:r>
      <w:r w:rsidRPr="00556FE0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Виконавці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556FE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025958" w:rsidRPr="001E2187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дорожн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56F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>, будівельні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установи,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1E2187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Домовласники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958" w:rsidRPr="001E2187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сновним шляхом і засобом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даної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Програми є робота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сільської ради,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усвідомлення і 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ієї територіальної громади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сільської ради при обов’язковому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фінансуванні за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2187">
        <w:rPr>
          <w:rFonts w:ascii="Times New Roman" w:hAnsi="Times New Roman" w:cs="Times New Roman"/>
          <w:sz w:val="28"/>
          <w:szCs w:val="28"/>
          <w:lang w:val="uk-UA"/>
        </w:rPr>
        <w:t>місцевого бюджету.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        V</w:t>
      </w:r>
      <w:r w:rsidRPr="00556FE0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Програмні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заходи: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 місцевого значення</w:t>
      </w:r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 місцевого значення</w:t>
      </w:r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утилізація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lastRenderedPageBreak/>
        <w:t>Придбання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контейнері</w:t>
      </w:r>
      <w:proofErr w:type="gramStart"/>
      <w:r w:rsidRPr="00556FE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6F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Розчистка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улиць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несанкціо</w:t>
      </w:r>
      <w:r>
        <w:rPr>
          <w:rFonts w:ascii="Times New Roman" w:hAnsi="Times New Roman" w:cs="Times New Roman"/>
          <w:sz w:val="28"/>
          <w:szCs w:val="28"/>
        </w:rPr>
        <w:t>нованих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</w:t>
      </w:r>
      <w:r>
        <w:rPr>
          <w:rFonts w:ascii="Times New Roman" w:hAnsi="Times New Roman" w:cs="Times New Roman"/>
          <w:sz w:val="28"/>
          <w:szCs w:val="28"/>
          <w:lang w:val="uk-UA"/>
        </w:rPr>
        <w:t>никі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Санітарна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очистка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Висадка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556FE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VІ.</w:t>
      </w:r>
      <w:r w:rsidRPr="00556F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</w:p>
    <w:p w:rsidR="00025958" w:rsidRPr="00B36D99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556FE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FE0">
        <w:rPr>
          <w:rFonts w:ascii="Times New Roman" w:hAnsi="Times New Roman" w:cs="Times New Roman"/>
          <w:sz w:val="28"/>
          <w:szCs w:val="28"/>
        </w:rPr>
        <w:t xml:space="preserve">ради буде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(районного, обласного)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щоплануються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виконуватись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в 2016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Вивезення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, ліквідація стихійних смітників </w:t>
      </w:r>
      <w:r w:rsidRPr="00556FE0">
        <w:rPr>
          <w:rFonts w:ascii="Times New Roman" w:hAnsi="Times New Roman" w:cs="Times New Roman"/>
          <w:sz w:val="28"/>
          <w:szCs w:val="28"/>
        </w:rPr>
        <w:t xml:space="preserve"> – 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56FE0">
        <w:rPr>
          <w:rFonts w:ascii="Times New Roman" w:hAnsi="Times New Roman" w:cs="Times New Roman"/>
          <w:sz w:val="28"/>
          <w:szCs w:val="28"/>
        </w:rPr>
        <w:t> 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000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F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олодіжна</w:t>
      </w:r>
      <w:r w:rsidRPr="00556FE0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56F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>.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556FE0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556FE0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556FE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556FE0">
        <w:rPr>
          <w:rFonts w:ascii="Times New Roman" w:hAnsi="Times New Roman" w:cs="Times New Roman"/>
          <w:sz w:val="28"/>
          <w:szCs w:val="28"/>
          <w:lang w:val="uk-UA"/>
        </w:rPr>
        <w:t>ирн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 до</w:t>
      </w:r>
      <w:r>
        <w:rPr>
          <w:rFonts w:ascii="Times New Roman" w:hAnsi="Times New Roman" w:cs="Times New Roman"/>
          <w:sz w:val="28"/>
          <w:szCs w:val="28"/>
          <w:lang w:val="uk-UA"/>
        </w:rPr>
        <w:t>роги</w:t>
      </w:r>
      <w:r w:rsidRPr="00556F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>.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556FE0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556FE0">
        <w:rPr>
          <w:rFonts w:ascii="Times New Roman" w:hAnsi="Times New Roman" w:cs="Times New Roman"/>
          <w:sz w:val="28"/>
          <w:szCs w:val="28"/>
        </w:rPr>
        <w:t xml:space="preserve"> с.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>Дуби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gramEnd"/>
      <w:r w:rsidRPr="00556FE0">
        <w:rPr>
          <w:rFonts w:ascii="Times New Roman" w:hAnsi="Times New Roman" w:cs="Times New Roman"/>
          <w:sz w:val="28"/>
          <w:szCs w:val="28"/>
          <w:lang w:val="uk-UA"/>
        </w:rPr>
        <w:t>кільн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обрізка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сухих (фаутних) </w:t>
      </w:r>
      <w:r>
        <w:rPr>
          <w:rFonts w:ascii="Times New Roman" w:hAnsi="Times New Roman" w:cs="Times New Roman"/>
          <w:sz w:val="28"/>
          <w:szCs w:val="28"/>
        </w:rPr>
        <w:t xml:space="preserve">дерев по </w:t>
      </w:r>
      <w:r>
        <w:rPr>
          <w:rFonts w:ascii="Times New Roman" w:hAnsi="Times New Roman" w:cs="Times New Roman"/>
          <w:sz w:val="28"/>
          <w:szCs w:val="28"/>
          <w:lang w:val="uk-UA"/>
        </w:rPr>
        <w:t>населених пунктах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  <w:r w:rsidRPr="006C5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025958" w:rsidRPr="0068629A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проектно-кошторисної документації на реконструкцію вуличного освітлення по населеним пунктам сільської ради – 80000 грн.;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та ремонт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населених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– 12</w:t>
      </w:r>
      <w:r w:rsidRPr="00556FE0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розчищення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заметів та снігу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6F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площадок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сміттєві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контейнери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56FE0">
        <w:rPr>
          <w:rFonts w:ascii="Times New Roman" w:hAnsi="Times New Roman" w:cs="Times New Roman"/>
          <w:sz w:val="28"/>
          <w:szCs w:val="28"/>
        </w:rPr>
        <w:t>0 000грн.;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  <w:lang w:val="uk-UA"/>
        </w:rPr>
        <w:t>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вуличне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15000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обкошування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придорожніх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смуг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посипання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іском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в зимовий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) – 10 000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прибирання, обрізка дерев на території кладовищ сіл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 Один,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 Два, Котів;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> 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VІІ.</w:t>
      </w:r>
      <w:r w:rsidRPr="00556FE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proofErr w:type="gramStart"/>
      <w:r w:rsidRPr="00556F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аселені пункти наберуть нового естетичного вигляду,</w:t>
      </w:r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>
        <w:rPr>
          <w:rFonts w:ascii="Times New Roman" w:hAnsi="Times New Roman" w:cs="Times New Roman"/>
          <w:sz w:val="28"/>
          <w:szCs w:val="28"/>
        </w:rPr>
        <w:t xml:space="preserve">травматизм, </w:t>
      </w:r>
      <w:r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підвищиться згуртованість громади</w:t>
      </w:r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> </w:t>
      </w:r>
    </w:p>
    <w:p w:rsidR="00025958" w:rsidRDefault="00025958" w:rsidP="0002595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Паспорт </w:t>
      </w:r>
      <w:proofErr w:type="spellStart"/>
      <w:r w:rsidRPr="0055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програми</w:t>
      </w:r>
      <w:proofErr w:type="spellEnd"/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1.Назва</w:t>
      </w:r>
      <w:r w:rsidRPr="00556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– 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556FE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ради на 2016 </w:t>
      </w: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ідстава для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розробки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556FE0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»;Закон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5.03.1998р.;Закон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3.Замовник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556FE0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Мета: 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6FE0">
        <w:rPr>
          <w:rFonts w:ascii="Times New Roman" w:hAnsi="Times New Roman" w:cs="Times New Roman"/>
          <w:sz w:val="28"/>
          <w:szCs w:val="28"/>
          <w:lang w:val="uk-UA"/>
        </w:rPr>
        <w:t xml:space="preserve"> очисних споруд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556FE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56FE0">
        <w:rPr>
          <w:rFonts w:ascii="Times New Roman" w:hAnsi="Times New Roman" w:cs="Times New Roman"/>
          <w:sz w:val="28"/>
          <w:szCs w:val="28"/>
        </w:rPr>
        <w:t xml:space="preserve"> та ремонт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Pr="00556FE0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ирішення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утилізації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автобусних зупинок;</w:t>
      </w:r>
    </w:p>
    <w:p w:rsidR="00025958" w:rsidRPr="001E4207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025958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проведення поточних ремонтів діючих мереж вуличного освітлення населених пунктів сільської ради;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вуличного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Pr="00556FE0">
        <w:rPr>
          <w:rFonts w:ascii="Times New Roman" w:hAnsi="Times New Roman" w:cs="Times New Roman"/>
          <w:sz w:val="28"/>
          <w:szCs w:val="28"/>
        </w:rPr>
        <w:t>;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Початок – 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вересень</w:t>
      </w:r>
      <w:r w:rsidRPr="00556FE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закінчення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грудень</w:t>
      </w:r>
      <w:r w:rsidRPr="00556FE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Термін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556FE0">
        <w:rPr>
          <w:rFonts w:ascii="Times New Roman" w:hAnsi="Times New Roman" w:cs="Times New Roman"/>
          <w:sz w:val="28"/>
          <w:szCs w:val="28"/>
        </w:rPr>
        <w:t xml:space="preserve">2016 </w:t>
      </w:r>
      <w:proofErr w:type="spellStart"/>
      <w:proofErr w:type="gramStart"/>
      <w:r w:rsidRPr="00556FE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6FE0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Загальн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тому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видатки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сільського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бюджету – 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56FE0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Очікуван</w:t>
      </w:r>
      <w:r w:rsidRPr="00556FE0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556FE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населені пункти наберуть нового естетичного вигляду,</w:t>
      </w:r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>
        <w:rPr>
          <w:rFonts w:ascii="Times New Roman" w:hAnsi="Times New Roman" w:cs="Times New Roman"/>
          <w:sz w:val="28"/>
          <w:szCs w:val="28"/>
        </w:rPr>
        <w:t xml:space="preserve">травматизм, </w:t>
      </w:r>
      <w:r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556FE0">
        <w:rPr>
          <w:rFonts w:ascii="Times New Roman" w:hAnsi="Times New Roman" w:cs="Times New Roman"/>
          <w:sz w:val="28"/>
          <w:szCs w:val="28"/>
        </w:rPr>
        <w:t>.</w:t>
      </w:r>
    </w:p>
    <w:p w:rsidR="00025958" w:rsidRPr="0092086D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> </w:t>
      </w:r>
      <w:r w:rsidRPr="0092086D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9208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6FE0">
        <w:rPr>
          <w:rFonts w:ascii="Times New Roman" w:hAnsi="Times New Roman" w:cs="Times New Roman"/>
          <w:sz w:val="28"/>
          <w:szCs w:val="28"/>
        </w:rPr>
        <w:t> </w:t>
      </w:r>
      <w:r w:rsidRPr="0092086D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–</w:t>
      </w:r>
      <w:r w:rsidRPr="00556FE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2086D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2086D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208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556FE0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92086D">
        <w:rPr>
          <w:rFonts w:ascii="Times New Roman" w:hAnsi="Times New Roman" w:cs="Times New Roman"/>
          <w:sz w:val="28"/>
          <w:szCs w:val="28"/>
          <w:lang w:val="uk-UA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86D">
        <w:rPr>
          <w:rFonts w:ascii="Times New Roman" w:hAnsi="Times New Roman" w:cs="Times New Roman"/>
          <w:sz w:val="28"/>
          <w:szCs w:val="28"/>
          <w:lang w:val="uk-UA"/>
        </w:rPr>
        <w:t>сільської ради 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56FE0">
        <w:rPr>
          <w:rFonts w:ascii="Times New Roman" w:hAnsi="Times New Roman" w:cs="Times New Roman"/>
          <w:sz w:val="28"/>
          <w:szCs w:val="28"/>
        </w:rPr>
        <w:t>. </w:t>
      </w:r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Строк </w:t>
      </w:r>
      <w:proofErr w:type="spellStart"/>
      <w:r w:rsidRPr="00556FE0">
        <w:rPr>
          <w:rFonts w:ascii="Times New Roman" w:hAnsi="Times New Roman" w:cs="Times New Roman"/>
          <w:b/>
          <w:bCs/>
          <w:sz w:val="28"/>
          <w:szCs w:val="28"/>
        </w:rPr>
        <w:t>звітності</w:t>
      </w:r>
      <w:proofErr w:type="spellEnd"/>
      <w:r w:rsidRPr="00556FE0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Pr="00556FE0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556FE0">
        <w:rPr>
          <w:rFonts w:ascii="Times New Roman" w:hAnsi="Times New Roman" w:cs="Times New Roman"/>
          <w:sz w:val="28"/>
          <w:szCs w:val="28"/>
        </w:rPr>
        <w:t xml:space="preserve"> 2017 року.</w:t>
      </w: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FE0">
        <w:rPr>
          <w:rFonts w:ascii="Times New Roman" w:hAnsi="Times New Roman" w:cs="Times New Roman"/>
          <w:sz w:val="28"/>
          <w:szCs w:val="28"/>
        </w:rPr>
        <w:t> </w:t>
      </w:r>
    </w:p>
    <w:p w:rsidR="00025958" w:rsidRDefault="00025958" w:rsidP="0002595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6FE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25958" w:rsidRDefault="00025958" w:rsidP="0002595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5958" w:rsidRPr="0092086D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Pr="0092086D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О. </w:t>
      </w:r>
      <w:proofErr w:type="spellStart"/>
      <w:r w:rsidRPr="0092086D">
        <w:rPr>
          <w:rFonts w:ascii="Times New Roman" w:hAnsi="Times New Roman" w:cs="Times New Roman"/>
          <w:bCs/>
          <w:sz w:val="28"/>
          <w:szCs w:val="28"/>
          <w:lang w:val="uk-UA"/>
        </w:rPr>
        <w:t>Іолтух</w:t>
      </w:r>
      <w:proofErr w:type="spellEnd"/>
    </w:p>
    <w:p w:rsidR="00025958" w:rsidRPr="0092086D" w:rsidRDefault="00025958" w:rsidP="000259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25958" w:rsidRPr="00556FE0" w:rsidRDefault="00025958" w:rsidP="000259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958" w:rsidRPr="00025958" w:rsidRDefault="00025958" w:rsidP="0048550D">
      <w:pPr>
        <w:rPr>
          <w:rFonts w:ascii="Times New Roman" w:hAnsi="Times New Roman" w:cs="Times New Roman"/>
          <w:sz w:val="28"/>
          <w:szCs w:val="28"/>
        </w:rPr>
      </w:pPr>
    </w:p>
    <w:sectPr w:rsidR="00025958" w:rsidRPr="00025958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5958"/>
    <w:rsid w:val="000634B5"/>
    <w:rsid w:val="00097B02"/>
    <w:rsid w:val="001029AE"/>
    <w:rsid w:val="00104765"/>
    <w:rsid w:val="00175154"/>
    <w:rsid w:val="00223375"/>
    <w:rsid w:val="00280454"/>
    <w:rsid w:val="002C1F46"/>
    <w:rsid w:val="00304253"/>
    <w:rsid w:val="00350DD5"/>
    <w:rsid w:val="00386D06"/>
    <w:rsid w:val="00414EAB"/>
    <w:rsid w:val="00425943"/>
    <w:rsid w:val="00453DA2"/>
    <w:rsid w:val="00455475"/>
    <w:rsid w:val="00475507"/>
    <w:rsid w:val="0048550D"/>
    <w:rsid w:val="004B0CAA"/>
    <w:rsid w:val="004B3DAD"/>
    <w:rsid w:val="004C090D"/>
    <w:rsid w:val="0055069F"/>
    <w:rsid w:val="00583FB8"/>
    <w:rsid w:val="005B121B"/>
    <w:rsid w:val="005C4015"/>
    <w:rsid w:val="005C40EB"/>
    <w:rsid w:val="006E72BB"/>
    <w:rsid w:val="0074187E"/>
    <w:rsid w:val="00741933"/>
    <w:rsid w:val="007F249A"/>
    <w:rsid w:val="00820153"/>
    <w:rsid w:val="008874FD"/>
    <w:rsid w:val="008A549B"/>
    <w:rsid w:val="008B2EB9"/>
    <w:rsid w:val="008B7099"/>
    <w:rsid w:val="008D014E"/>
    <w:rsid w:val="00923FA6"/>
    <w:rsid w:val="00945D1E"/>
    <w:rsid w:val="00947ADE"/>
    <w:rsid w:val="00954E13"/>
    <w:rsid w:val="009F4310"/>
    <w:rsid w:val="00A000E3"/>
    <w:rsid w:val="00A33409"/>
    <w:rsid w:val="00A42458"/>
    <w:rsid w:val="00A445DE"/>
    <w:rsid w:val="00A70326"/>
    <w:rsid w:val="00AA4B3B"/>
    <w:rsid w:val="00AB642B"/>
    <w:rsid w:val="00AD7771"/>
    <w:rsid w:val="00AE3375"/>
    <w:rsid w:val="00B248D2"/>
    <w:rsid w:val="00B30478"/>
    <w:rsid w:val="00B45A91"/>
    <w:rsid w:val="00B8599D"/>
    <w:rsid w:val="00B9556D"/>
    <w:rsid w:val="00BF2D13"/>
    <w:rsid w:val="00C11C2A"/>
    <w:rsid w:val="00C461B2"/>
    <w:rsid w:val="00C46684"/>
    <w:rsid w:val="00C61B4B"/>
    <w:rsid w:val="00C82B4F"/>
    <w:rsid w:val="00C84624"/>
    <w:rsid w:val="00C94F2C"/>
    <w:rsid w:val="00CD566E"/>
    <w:rsid w:val="00CF3435"/>
    <w:rsid w:val="00D432F4"/>
    <w:rsid w:val="00D44184"/>
    <w:rsid w:val="00D85DB9"/>
    <w:rsid w:val="00D90D68"/>
    <w:rsid w:val="00DD25C1"/>
    <w:rsid w:val="00DD345E"/>
    <w:rsid w:val="00E364E8"/>
    <w:rsid w:val="00E37018"/>
    <w:rsid w:val="00EC7C8F"/>
    <w:rsid w:val="00ED1843"/>
    <w:rsid w:val="00ED344E"/>
    <w:rsid w:val="00EF7CF4"/>
    <w:rsid w:val="00F25618"/>
    <w:rsid w:val="00F26330"/>
    <w:rsid w:val="00F41F5D"/>
    <w:rsid w:val="00FA3CCF"/>
    <w:rsid w:val="00FA51F4"/>
    <w:rsid w:val="00FD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F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A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4B3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39</cp:revision>
  <cp:lastPrinted>2016-09-07T12:32:00Z</cp:lastPrinted>
  <dcterms:created xsi:type="dcterms:W3CDTF">2016-05-05T06:16:00Z</dcterms:created>
  <dcterms:modified xsi:type="dcterms:W3CDTF">2016-09-14T08:40:00Z</dcterms:modified>
</cp:coreProperties>
</file>