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7C595D" w:rsidTr="004E0943">
        <w:trPr>
          <w:trHeight w:val="1560"/>
        </w:trPr>
        <w:tc>
          <w:tcPr>
            <w:tcW w:w="5495" w:type="dxa"/>
          </w:tcPr>
          <w:p w:rsidR="00657267" w:rsidRPr="005F3F23" w:rsidRDefault="00657267" w:rsidP="007C59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B7A4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спільну часткову 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власність гр. 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>Горобець Оксані Сергіївні та Горобцю Роману Робертовичу</w:t>
            </w: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житлового будинку господарських будівель та споруд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(присадибна ділянка) в с. 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,вул.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>Б.Хмельницького</w:t>
            </w:r>
            <w:r w:rsidR="007C595D" w:rsidRPr="00341F29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7C595D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у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спільну часткову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власність </w:t>
      </w:r>
      <w:r w:rsidR="007C595D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C595D" w:rsidRPr="00341F29">
        <w:rPr>
          <w:rFonts w:ascii="Times New Roman" w:hAnsi="Times New Roman" w:cs="Times New Roman"/>
          <w:color w:val="000000" w:themeColor="text1"/>
          <w:lang w:val="uk-UA"/>
        </w:rPr>
        <w:t xml:space="preserve">(присадибна ділянка)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</w:t>
      </w:r>
      <w:r w:rsidR="007C595D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Горобець Оксані Сергіївні та Горобцю Роману Робертовичу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23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062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) у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спільну часткову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власність площею 0.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га, (</w:t>
      </w:r>
      <w:r w:rsidR="007C595D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(присадибна ділянка) в с.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Б.Хмельницького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Горобець Оксані Сергіївні та Горобцю Роману Робертовичу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BB7A46" w:rsidRP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спільну часткову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власність земельну ділянку площею 0.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15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15</w:t>
      </w:r>
      <w:r w:rsidR="00CE7568" w:rsidRPr="005F3F23">
        <w:rPr>
          <w:rFonts w:ascii="Times New Roman" w:hAnsi="Times New Roman" w:cs="Times New Roman"/>
          <w:color w:val="000000" w:themeColor="text1"/>
          <w:lang w:val="uk-UA"/>
        </w:rPr>
        <w:t xml:space="preserve">00 м2)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для будівництва і обслуговування житлового будинку господарських будівель та споруд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 xml:space="preserve">(присадибна ділянка) в с.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Б.Хмельницького</w:t>
      </w:r>
      <w:r w:rsidR="00BB7A46" w:rsidRPr="00341F2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 xml:space="preserve">8 </w:t>
      </w:r>
      <w:r w:rsidR="005F3F23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BB7A46">
        <w:rPr>
          <w:rFonts w:ascii="Times New Roman" w:hAnsi="Times New Roman" w:cs="Times New Roman"/>
          <w:color w:val="000000" w:themeColor="text1"/>
          <w:lang w:val="uk-UA"/>
        </w:rPr>
        <w:t>Горобець Оксані Сергіївні та Горобцю Роману Робертовичу</w:t>
      </w:r>
      <w:r w:rsidR="00BB7A46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657267" w:rsidRPr="005F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29" w:rsidRDefault="00795229" w:rsidP="00780E91">
      <w:pPr>
        <w:spacing w:after="0" w:line="240" w:lineRule="auto"/>
      </w:pPr>
      <w:r>
        <w:separator/>
      </w:r>
    </w:p>
  </w:endnote>
  <w:endnote w:type="continuationSeparator" w:id="0">
    <w:p w:rsidR="00795229" w:rsidRDefault="0079522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29" w:rsidRDefault="00795229" w:rsidP="00780E91">
      <w:pPr>
        <w:spacing w:after="0" w:line="240" w:lineRule="auto"/>
      </w:pPr>
      <w:r>
        <w:separator/>
      </w:r>
    </w:p>
  </w:footnote>
  <w:footnote w:type="continuationSeparator" w:id="0">
    <w:p w:rsidR="00795229" w:rsidRDefault="0079522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5C2E"/>
    <w:rsid w:val="009620B3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B7A46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2016-08-29T06:56:00Z</dcterms:created>
  <dcterms:modified xsi:type="dcterms:W3CDTF">2016-08-29T07:13:00Z</dcterms:modified>
</cp:coreProperties>
</file>